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B9E7B"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Załącznik nr 6</w:t>
      </w:r>
    </w:p>
    <w:p w14:paraId="5EDB8A3F" w14:textId="0BB83ED4"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Projekt</w:t>
      </w:r>
      <w:r w:rsidR="00380830">
        <w:rPr>
          <w:rFonts w:ascii="Arial" w:hAnsi="Arial" w:cs="Arial"/>
          <w:b/>
          <w:color w:val="000000" w:themeColor="text1"/>
          <w:sz w:val="18"/>
          <w:szCs w:val="18"/>
        </w:rPr>
        <w:t xml:space="preserve"> </w:t>
      </w:r>
      <w:r w:rsidRPr="004E2849">
        <w:rPr>
          <w:rFonts w:ascii="Arial" w:hAnsi="Arial" w:cs="Arial"/>
          <w:b/>
          <w:color w:val="000000" w:themeColor="text1"/>
          <w:sz w:val="18"/>
          <w:szCs w:val="18"/>
        </w:rPr>
        <w:t>umowy</w:t>
      </w:r>
    </w:p>
    <w:p w14:paraId="1EB85436" w14:textId="77777777" w:rsidR="009046D4" w:rsidRPr="004E2849" w:rsidRDefault="009046D4" w:rsidP="001D5789">
      <w:pPr>
        <w:widowControl w:val="0"/>
        <w:spacing w:after="0" w:line="360" w:lineRule="auto"/>
        <w:jc w:val="center"/>
        <w:rPr>
          <w:rFonts w:ascii="Arial" w:hAnsi="Arial" w:cs="Arial"/>
          <w:b/>
          <w:color w:val="000000" w:themeColor="text1"/>
          <w:sz w:val="18"/>
          <w:szCs w:val="18"/>
        </w:rPr>
      </w:pPr>
    </w:p>
    <w:p w14:paraId="27537EF9" w14:textId="48F4D3DD"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Zawarta w dniu ……………………………..202</w:t>
      </w:r>
      <w:r w:rsidR="00F77EEF">
        <w:rPr>
          <w:rFonts w:ascii="Arial" w:hAnsi="Arial" w:cs="Arial"/>
          <w:color w:val="000000" w:themeColor="text1"/>
          <w:sz w:val="18"/>
          <w:szCs w:val="18"/>
        </w:rPr>
        <w:t>3</w:t>
      </w:r>
      <w:r w:rsidRPr="004E2849">
        <w:rPr>
          <w:rFonts w:ascii="Arial" w:hAnsi="Arial" w:cs="Arial"/>
          <w:color w:val="000000" w:themeColor="text1"/>
          <w:sz w:val="18"/>
          <w:szCs w:val="18"/>
        </w:rPr>
        <w:t xml:space="preserve"> r. pomiędzy</w:t>
      </w:r>
    </w:p>
    <w:p w14:paraId="493ADDCA" w14:textId="550E2864" w:rsidR="001D5789" w:rsidRPr="004E2849" w:rsidRDefault="00B2555D" w:rsidP="001D5789">
      <w:pPr>
        <w:widowControl w:val="0"/>
        <w:spacing w:after="0" w:line="360" w:lineRule="auto"/>
        <w:jc w:val="both"/>
        <w:rPr>
          <w:rFonts w:ascii="Arial" w:hAnsi="Arial" w:cs="Arial"/>
          <w:color w:val="000000" w:themeColor="text1"/>
          <w:sz w:val="18"/>
          <w:szCs w:val="18"/>
        </w:rPr>
      </w:pPr>
      <w:bookmarkStart w:id="0" w:name="_Hlk90625221"/>
      <w:r w:rsidRPr="004E2849">
        <w:rPr>
          <w:rFonts w:ascii="Arial" w:hAnsi="Arial" w:cs="Arial"/>
          <w:b/>
          <w:color w:val="000000" w:themeColor="text1"/>
          <w:sz w:val="18"/>
          <w:szCs w:val="18"/>
        </w:rPr>
        <w:t>Powiatem Krotoszyńskim ul. 56 Pułku Piechoty Wlkp. 10,63-700 Krotoszyn</w:t>
      </w:r>
      <w:r w:rsidR="001D5789" w:rsidRPr="004E2849">
        <w:rPr>
          <w:rFonts w:ascii="Arial" w:hAnsi="Arial" w:cs="Arial"/>
          <w:color w:val="000000" w:themeColor="text1"/>
          <w:sz w:val="18"/>
          <w:szCs w:val="18"/>
        </w:rPr>
        <w:t xml:space="preserve">  reprezentowanym przez:</w:t>
      </w:r>
    </w:p>
    <w:p w14:paraId="66AEF563" w14:textId="77777777" w:rsidR="008B51C3" w:rsidRDefault="00B2555D" w:rsidP="001D5789">
      <w:pPr>
        <w:widowControl w:val="0"/>
        <w:spacing w:after="0" w:line="360" w:lineRule="auto"/>
        <w:jc w:val="both"/>
        <w:rPr>
          <w:rFonts w:ascii="Arial" w:hAnsi="Arial" w:cs="Arial"/>
          <w:color w:val="000000" w:themeColor="text1"/>
          <w:sz w:val="18"/>
          <w:szCs w:val="18"/>
        </w:rPr>
      </w:pPr>
      <w:r w:rsidRPr="004E2849">
        <w:rPr>
          <w:rFonts w:ascii="Arial" w:hAnsi="Arial" w:cs="Arial"/>
          <w:b/>
          <w:color w:val="000000" w:themeColor="text1"/>
          <w:sz w:val="18"/>
          <w:szCs w:val="18"/>
        </w:rPr>
        <w:t>Powiatowy</w:t>
      </w:r>
      <w:r w:rsidR="008300CD" w:rsidRPr="004E2849">
        <w:rPr>
          <w:rFonts w:ascii="Arial" w:hAnsi="Arial" w:cs="Arial"/>
          <w:b/>
          <w:color w:val="000000" w:themeColor="text1"/>
          <w:sz w:val="18"/>
          <w:szCs w:val="18"/>
        </w:rPr>
        <w:t xml:space="preserve"> </w:t>
      </w:r>
      <w:r w:rsidRPr="004E2849">
        <w:rPr>
          <w:rFonts w:ascii="Arial" w:hAnsi="Arial" w:cs="Arial"/>
          <w:b/>
          <w:color w:val="000000" w:themeColor="text1"/>
          <w:sz w:val="18"/>
          <w:szCs w:val="18"/>
        </w:rPr>
        <w:t>Zarząd Dróg ulica Transportowa 1 , 63-700 Krotoszyn</w:t>
      </w:r>
      <w:r w:rsidRPr="004E2849">
        <w:rPr>
          <w:rFonts w:ascii="Arial" w:hAnsi="Arial" w:cs="Arial"/>
          <w:color w:val="000000" w:themeColor="text1"/>
          <w:sz w:val="18"/>
          <w:szCs w:val="18"/>
        </w:rPr>
        <w:t xml:space="preserve">  </w:t>
      </w:r>
    </w:p>
    <w:bookmarkEnd w:id="0"/>
    <w:p w14:paraId="725B6539" w14:textId="6DB227D5" w:rsidR="001D5789" w:rsidRPr="004E2849" w:rsidRDefault="00B2555D"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imieniu którego działa  Dyrektor </w:t>
      </w:r>
      <w:r w:rsidR="001D5789" w:rsidRPr="004E2849">
        <w:rPr>
          <w:rFonts w:ascii="Arial" w:hAnsi="Arial" w:cs="Arial"/>
          <w:color w:val="000000" w:themeColor="text1"/>
          <w:sz w:val="18"/>
          <w:szCs w:val="18"/>
        </w:rPr>
        <w:t xml:space="preserve">Krzysztof Jelinowski </w:t>
      </w:r>
    </w:p>
    <w:p w14:paraId="2088B391" w14:textId="486FE612" w:rsidR="007E0005" w:rsidRPr="004E2849" w:rsidRDefault="007E0005" w:rsidP="007E0005">
      <w:pPr>
        <w:ind w:right="-143"/>
        <w:rPr>
          <w:rFonts w:ascii="Arial" w:hAnsi="Arial" w:cs="Arial"/>
          <w:color w:val="000000" w:themeColor="text1"/>
          <w:sz w:val="18"/>
          <w:szCs w:val="18"/>
        </w:rPr>
      </w:pPr>
      <w:r w:rsidRPr="004E2849">
        <w:rPr>
          <w:rFonts w:ascii="Arial" w:hAnsi="Arial" w:cs="Arial"/>
          <w:color w:val="000000" w:themeColor="text1"/>
          <w:sz w:val="18"/>
          <w:szCs w:val="18"/>
        </w:rPr>
        <w:t xml:space="preserve">zwanym dalej „Zamawiającym” </w:t>
      </w:r>
    </w:p>
    <w:p w14:paraId="74164626" w14:textId="0D9D63F0" w:rsidR="007E0005" w:rsidRPr="004E2849" w:rsidRDefault="007E0005" w:rsidP="007E0005">
      <w:pPr>
        <w:ind w:right="-143"/>
        <w:rPr>
          <w:rFonts w:ascii="Arial" w:hAnsi="Arial" w:cs="Arial"/>
          <w:color w:val="000000" w:themeColor="text1"/>
          <w:sz w:val="18"/>
          <w:szCs w:val="18"/>
        </w:rPr>
      </w:pPr>
      <w:r w:rsidRPr="004E2849">
        <w:rPr>
          <w:rFonts w:ascii="Arial" w:hAnsi="Arial" w:cs="Arial"/>
          <w:color w:val="000000" w:themeColor="text1"/>
          <w:sz w:val="18"/>
          <w:szCs w:val="18"/>
        </w:rPr>
        <w:t>biorącym udział w zamówieniu wspólnym,</w:t>
      </w:r>
    </w:p>
    <w:p w14:paraId="3747298E"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a</w:t>
      </w:r>
    </w:p>
    <w:p w14:paraId="4011EB27"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0A770459"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reprezentowanym przez:</w:t>
      </w:r>
    </w:p>
    <w:p w14:paraId="12EE8142"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62E179EC"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7F0F2E5E" w14:textId="77777777" w:rsidR="001D5789" w:rsidRPr="004E2849" w:rsidRDefault="001D5789" w:rsidP="001D5789">
      <w:pPr>
        <w:widowControl w:val="0"/>
        <w:spacing w:after="0" w:line="360" w:lineRule="auto"/>
        <w:jc w:val="both"/>
        <w:rPr>
          <w:rFonts w:ascii="Arial" w:hAnsi="Arial" w:cs="Arial"/>
          <w:b/>
          <w:color w:val="000000" w:themeColor="text1"/>
          <w:sz w:val="18"/>
          <w:szCs w:val="18"/>
        </w:rPr>
      </w:pPr>
      <w:r w:rsidRPr="004E2849">
        <w:rPr>
          <w:rFonts w:ascii="Arial" w:hAnsi="Arial" w:cs="Arial"/>
          <w:color w:val="000000" w:themeColor="text1"/>
          <w:sz w:val="18"/>
          <w:szCs w:val="18"/>
        </w:rPr>
        <w:t xml:space="preserve">zwanym dalej </w:t>
      </w:r>
      <w:r w:rsidRPr="004E2849">
        <w:rPr>
          <w:rFonts w:ascii="Arial" w:hAnsi="Arial" w:cs="Arial"/>
          <w:b/>
          <w:color w:val="000000" w:themeColor="text1"/>
          <w:sz w:val="18"/>
          <w:szCs w:val="18"/>
        </w:rPr>
        <w:t>Wykonawcą</w:t>
      </w:r>
    </w:p>
    <w:p w14:paraId="0472D1F9"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43EE00D1" w14:textId="453B137F"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wyniku postępowania o udzielenie zamówienia publicznego przeprowadzonego przez Powiatowy Zarząd Dróg w Krotoszynie w trybie podstawowym wariant bez negocjacji (art. 275 pkt 1) zgodnie z przepisami ustawy Prawo zamówień publicznych z dnia 11 września 2019 r.( Dz.U. z </w:t>
      </w:r>
      <w:r w:rsidR="00101656">
        <w:rPr>
          <w:rFonts w:ascii="Arial" w:hAnsi="Arial" w:cs="Arial"/>
          <w:color w:val="000000" w:themeColor="text1"/>
          <w:sz w:val="18"/>
          <w:szCs w:val="18"/>
        </w:rPr>
        <w:t>2023</w:t>
      </w:r>
      <w:r w:rsidRPr="004E2849">
        <w:rPr>
          <w:rFonts w:ascii="Arial" w:hAnsi="Arial" w:cs="Arial"/>
          <w:color w:val="000000" w:themeColor="text1"/>
          <w:sz w:val="18"/>
          <w:szCs w:val="18"/>
        </w:rPr>
        <w:t xml:space="preserve"> r. poz. </w:t>
      </w:r>
      <w:r w:rsidR="00101656">
        <w:rPr>
          <w:rFonts w:ascii="Arial" w:hAnsi="Arial" w:cs="Arial"/>
          <w:color w:val="000000" w:themeColor="text1"/>
          <w:sz w:val="18"/>
          <w:szCs w:val="18"/>
        </w:rPr>
        <w:t>1605</w:t>
      </w:r>
      <w:r w:rsidRPr="004E2849">
        <w:rPr>
          <w:rFonts w:ascii="Arial" w:hAnsi="Arial" w:cs="Arial"/>
          <w:color w:val="000000" w:themeColor="text1"/>
          <w:sz w:val="18"/>
          <w:szCs w:val="18"/>
        </w:rPr>
        <w:t xml:space="preserve"> z</w:t>
      </w:r>
      <w:r w:rsidR="00C60DBB">
        <w:rPr>
          <w:rFonts w:ascii="Arial" w:hAnsi="Arial" w:cs="Arial"/>
          <w:color w:val="000000" w:themeColor="text1"/>
          <w:sz w:val="18"/>
          <w:szCs w:val="18"/>
        </w:rPr>
        <w:t>e</w:t>
      </w:r>
      <w:r w:rsidRPr="004E2849">
        <w:rPr>
          <w:rFonts w:ascii="Arial" w:hAnsi="Arial" w:cs="Arial"/>
          <w:color w:val="000000" w:themeColor="text1"/>
          <w:sz w:val="18"/>
          <w:szCs w:val="18"/>
        </w:rPr>
        <w:t>. zm.)</w:t>
      </w:r>
      <w:r w:rsidR="00CA1460" w:rsidRPr="004E2849">
        <w:rPr>
          <w:rFonts w:ascii="Arial" w:hAnsi="Arial" w:cs="Arial"/>
          <w:color w:val="000000" w:themeColor="text1"/>
          <w:sz w:val="18"/>
          <w:szCs w:val="18"/>
        </w:rPr>
        <w:t xml:space="preserve"> zostaje zawarta umowa następującej treści:</w:t>
      </w:r>
    </w:p>
    <w:p w14:paraId="1CA23715"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1627DC5A"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p>
    <w:p w14:paraId="123D1342" w14:textId="3DA87A47" w:rsidR="001D5789" w:rsidRPr="0061286A" w:rsidRDefault="001D5789" w:rsidP="0061286A">
      <w:pPr>
        <w:pStyle w:val="Akapitzlist"/>
        <w:numPr>
          <w:ilvl w:val="1"/>
          <w:numId w:val="1"/>
        </w:numPr>
        <w:tabs>
          <w:tab w:val="num" w:pos="284"/>
        </w:tabs>
        <w:spacing w:line="360" w:lineRule="auto"/>
        <w:ind w:left="284" w:hanging="284"/>
        <w:jc w:val="both"/>
        <w:rPr>
          <w:rFonts w:ascii="Arial" w:hAnsi="Arial" w:cs="Arial"/>
          <w:b/>
          <w:bCs/>
          <w:i/>
          <w:sz w:val="18"/>
          <w:szCs w:val="18"/>
        </w:rPr>
      </w:pPr>
      <w:r w:rsidRPr="004E2849">
        <w:rPr>
          <w:rFonts w:ascii="Arial" w:hAnsi="Arial" w:cs="Arial"/>
          <w:color w:val="000000" w:themeColor="text1"/>
          <w:sz w:val="18"/>
          <w:szCs w:val="18"/>
        </w:rPr>
        <w:t xml:space="preserve">Zamawiający powierza, a Wykonawca zobowiązuje się do wykonania robót budowlanych związanych z realizacją zadania pn: </w:t>
      </w:r>
      <w:r w:rsidR="0061286A" w:rsidRPr="0061286A">
        <w:rPr>
          <w:rFonts w:ascii="Arial" w:hAnsi="Arial" w:cs="Arial"/>
          <w:b/>
          <w:bCs/>
          <w:sz w:val="18"/>
          <w:szCs w:val="18"/>
        </w:rPr>
        <w:t>„</w:t>
      </w:r>
      <w:r w:rsidR="0061286A" w:rsidRPr="0061286A">
        <w:rPr>
          <w:rFonts w:ascii="Arial" w:hAnsi="Arial" w:cs="Arial"/>
          <w:b/>
          <w:bCs/>
          <w:i/>
          <w:sz w:val="18"/>
          <w:szCs w:val="18"/>
        </w:rPr>
        <w:t>Poprawa bezpieczeństwa niechronionych użytkowników ruchu poprzez przebudowę drogi powiatowej 5188P ul. Chwaliszewska w miejscowości Krotoszyn - Powiat Krotoszyński</w:t>
      </w:r>
      <w:r w:rsidR="0061286A" w:rsidRPr="0061286A">
        <w:rPr>
          <w:rFonts w:ascii="Arial" w:hAnsi="Arial" w:cs="Arial"/>
          <w:b/>
          <w:bCs/>
          <w:sz w:val="18"/>
          <w:szCs w:val="18"/>
        </w:rPr>
        <w:t>”</w:t>
      </w:r>
      <w:r w:rsidR="00101656" w:rsidRPr="0061286A">
        <w:rPr>
          <w:rFonts w:ascii="Arial" w:hAnsi="Arial" w:cs="Arial"/>
          <w:b/>
          <w:bCs/>
          <w:sz w:val="18"/>
          <w:szCs w:val="18"/>
        </w:rPr>
        <w:t xml:space="preserve"> </w:t>
      </w:r>
      <w:r w:rsidRPr="0061286A">
        <w:rPr>
          <w:rFonts w:ascii="Arial" w:hAnsi="Arial" w:cs="Arial"/>
          <w:color w:val="000000" w:themeColor="text1"/>
          <w:sz w:val="18"/>
          <w:szCs w:val="18"/>
        </w:rPr>
        <w:t>(zwane dalej Przedmiotem Umowy).</w:t>
      </w:r>
    </w:p>
    <w:p w14:paraId="4C18850C" w14:textId="77777777" w:rsidR="001D5789" w:rsidRPr="004E2849" w:rsidRDefault="001D5789" w:rsidP="001D5789">
      <w:pPr>
        <w:pStyle w:val="Akapitzlist"/>
        <w:numPr>
          <w:ilvl w:val="1"/>
          <w:numId w:val="1"/>
        </w:numPr>
        <w:tabs>
          <w:tab w:val="num" w:pos="1134"/>
        </w:tabs>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Zakres szczegółowy realizacji zadania, którego realizacja wynika z niniejszej Umowy określają stanowiące integralną jej cześć następujące dokumenty:</w:t>
      </w:r>
    </w:p>
    <w:p w14:paraId="63B4EE6E" w14:textId="77777777" w:rsidR="001D5789" w:rsidRPr="004E2849" w:rsidRDefault="001D578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Oferta Wykonawcy złożona w dniu ………………………………………..</w:t>
      </w:r>
    </w:p>
    <w:p w14:paraId="2F2BE055" w14:textId="77777777" w:rsidR="001D5789" w:rsidRPr="004E2849" w:rsidRDefault="001D578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Specyfikacja  Warunków Zamówienia (dalej: SWZ)</w:t>
      </w:r>
    </w:p>
    <w:p w14:paraId="4149E5B6" w14:textId="38CCA4C2" w:rsidR="001D5789" w:rsidRPr="004E2849" w:rsidRDefault="001D578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przedmiar/zakres robót ,.</w:t>
      </w:r>
    </w:p>
    <w:p w14:paraId="1DD98843" w14:textId="0BCBA3A4" w:rsidR="005F07D9" w:rsidRPr="004E2849" w:rsidRDefault="005F07D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Dokumentacja projektowa</w:t>
      </w:r>
    </w:p>
    <w:p w14:paraId="4AFE3FDF" w14:textId="334B49FA" w:rsidR="001D5789" w:rsidRDefault="001D5789" w:rsidP="001D5789">
      <w:pPr>
        <w:pStyle w:val="Akapitzlist"/>
        <w:numPr>
          <w:ilvl w:val="1"/>
          <w:numId w:val="1"/>
        </w:numPr>
        <w:tabs>
          <w:tab w:val="num" w:pos="1134"/>
        </w:tabs>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zobowiązuje się do wykonania przedmiotu umowy zgodnie ze złożona ofertą.</w:t>
      </w:r>
    </w:p>
    <w:p w14:paraId="6A61D548" w14:textId="77777777" w:rsidR="006D1A01" w:rsidRPr="004E2849" w:rsidRDefault="006D1A01" w:rsidP="006D1A01">
      <w:pPr>
        <w:pStyle w:val="Akapitzlist"/>
        <w:spacing w:after="0" w:line="360" w:lineRule="auto"/>
        <w:ind w:left="284"/>
        <w:jc w:val="both"/>
        <w:rPr>
          <w:rFonts w:ascii="Arial" w:hAnsi="Arial" w:cs="Arial"/>
          <w:color w:val="000000" w:themeColor="text1"/>
          <w:sz w:val="18"/>
          <w:szCs w:val="18"/>
        </w:rPr>
      </w:pPr>
    </w:p>
    <w:p w14:paraId="16E5362A"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2</w:t>
      </w:r>
    </w:p>
    <w:p w14:paraId="57FDC97B" w14:textId="279B96B0" w:rsidR="00380830" w:rsidRDefault="00CD358F" w:rsidP="006D1A01">
      <w:pPr>
        <w:pStyle w:val="Akapitzlist"/>
        <w:widowControl w:val="0"/>
        <w:numPr>
          <w:ilvl w:val="0"/>
          <w:numId w:val="3"/>
        </w:numPr>
        <w:spacing w:after="0" w:line="360" w:lineRule="auto"/>
        <w:ind w:left="284" w:hanging="284"/>
        <w:jc w:val="both"/>
        <w:rPr>
          <w:rFonts w:ascii="Arial" w:hAnsi="Arial" w:cs="Arial"/>
          <w:color w:val="000000" w:themeColor="text1"/>
          <w:sz w:val="18"/>
          <w:szCs w:val="18"/>
        </w:rPr>
      </w:pPr>
      <w:r w:rsidRPr="00CD358F">
        <w:rPr>
          <w:rFonts w:ascii="Arial" w:hAnsi="Arial" w:cs="Arial"/>
          <w:color w:val="000000" w:themeColor="text1"/>
          <w:sz w:val="18"/>
          <w:szCs w:val="18"/>
        </w:rPr>
        <w:t xml:space="preserve">Ustala się termin wykonania całości robót od dnia przekazania placu budowy </w:t>
      </w:r>
      <w:r w:rsidR="00271089">
        <w:rPr>
          <w:rFonts w:ascii="Arial" w:hAnsi="Arial" w:cs="Arial"/>
          <w:color w:val="000000" w:themeColor="text1"/>
          <w:sz w:val="18"/>
          <w:szCs w:val="18"/>
        </w:rPr>
        <w:t>168 dni</w:t>
      </w:r>
      <w:r w:rsidRPr="00CD358F">
        <w:rPr>
          <w:rFonts w:ascii="Arial" w:hAnsi="Arial" w:cs="Arial"/>
          <w:color w:val="000000" w:themeColor="text1"/>
          <w:sz w:val="18"/>
          <w:szCs w:val="18"/>
        </w:rPr>
        <w:t xml:space="preserve"> </w:t>
      </w:r>
    </w:p>
    <w:p w14:paraId="2D69C104" w14:textId="405344D6" w:rsidR="00380830" w:rsidRDefault="00380830" w:rsidP="006D1A01">
      <w:pPr>
        <w:pStyle w:val="Akapitzlist"/>
        <w:widowControl w:val="0"/>
        <w:numPr>
          <w:ilvl w:val="0"/>
          <w:numId w:val="3"/>
        </w:numPr>
        <w:spacing w:after="0" w:line="360" w:lineRule="auto"/>
        <w:ind w:left="284" w:hanging="284"/>
        <w:jc w:val="both"/>
        <w:rPr>
          <w:rFonts w:ascii="Arial" w:hAnsi="Arial" w:cs="Arial"/>
          <w:color w:val="000000" w:themeColor="text1"/>
          <w:sz w:val="18"/>
          <w:szCs w:val="18"/>
        </w:rPr>
      </w:pPr>
      <w:r w:rsidRPr="00380830">
        <w:rPr>
          <w:rFonts w:ascii="Arial" w:hAnsi="Arial" w:cs="Arial"/>
          <w:color w:val="000000" w:themeColor="text1"/>
          <w:sz w:val="18"/>
          <w:szCs w:val="18"/>
        </w:rPr>
        <w:t xml:space="preserve">Przekazanie placu budowy odbędzie się </w:t>
      </w:r>
      <w:r w:rsidR="00101656">
        <w:rPr>
          <w:rFonts w:ascii="Arial" w:hAnsi="Arial" w:cs="Arial"/>
          <w:color w:val="000000" w:themeColor="text1"/>
          <w:sz w:val="18"/>
          <w:szCs w:val="18"/>
        </w:rPr>
        <w:t>15</w:t>
      </w:r>
      <w:r w:rsidRPr="00380830">
        <w:rPr>
          <w:rFonts w:ascii="Arial" w:hAnsi="Arial" w:cs="Arial"/>
          <w:color w:val="000000" w:themeColor="text1"/>
          <w:sz w:val="18"/>
          <w:szCs w:val="18"/>
        </w:rPr>
        <w:t xml:space="preserve"> </w:t>
      </w:r>
      <w:r w:rsidR="00101656">
        <w:rPr>
          <w:rFonts w:ascii="Arial" w:hAnsi="Arial" w:cs="Arial"/>
          <w:color w:val="000000" w:themeColor="text1"/>
          <w:sz w:val="18"/>
          <w:szCs w:val="18"/>
        </w:rPr>
        <w:t>grudnia</w:t>
      </w:r>
      <w:r w:rsidRPr="00380830">
        <w:rPr>
          <w:rFonts w:ascii="Arial" w:hAnsi="Arial" w:cs="Arial"/>
          <w:color w:val="000000" w:themeColor="text1"/>
          <w:sz w:val="18"/>
          <w:szCs w:val="18"/>
        </w:rPr>
        <w:t xml:space="preserve"> 202</w:t>
      </w:r>
      <w:r w:rsidR="00F77EEF">
        <w:rPr>
          <w:rFonts w:ascii="Arial" w:hAnsi="Arial" w:cs="Arial"/>
          <w:color w:val="000000" w:themeColor="text1"/>
          <w:sz w:val="18"/>
          <w:szCs w:val="18"/>
        </w:rPr>
        <w:t>3</w:t>
      </w:r>
      <w:r w:rsidRPr="00380830">
        <w:rPr>
          <w:rFonts w:ascii="Arial" w:hAnsi="Arial" w:cs="Arial"/>
          <w:color w:val="000000" w:themeColor="text1"/>
          <w:sz w:val="18"/>
          <w:szCs w:val="18"/>
        </w:rPr>
        <w:t>r.</w:t>
      </w:r>
    </w:p>
    <w:p w14:paraId="50E91DF1" w14:textId="77777777" w:rsidR="00380830" w:rsidRDefault="00380830" w:rsidP="00380830">
      <w:pPr>
        <w:pStyle w:val="Akapitzlist"/>
        <w:widowControl w:val="0"/>
        <w:spacing w:after="0" w:line="360" w:lineRule="auto"/>
        <w:ind w:left="284"/>
        <w:jc w:val="both"/>
        <w:rPr>
          <w:rFonts w:ascii="Arial" w:hAnsi="Arial" w:cs="Arial"/>
          <w:color w:val="000000" w:themeColor="text1"/>
          <w:sz w:val="18"/>
          <w:szCs w:val="18"/>
        </w:rPr>
      </w:pPr>
    </w:p>
    <w:p w14:paraId="56672996"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3</w:t>
      </w:r>
    </w:p>
    <w:p w14:paraId="4EB33D27" w14:textId="77777777" w:rsidR="001D5789" w:rsidRPr="004E2849" w:rsidRDefault="001D5789" w:rsidP="001D5789">
      <w:pPr>
        <w:pStyle w:val="Akapitzlist"/>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zobowiązuje się do wykonania przedmiotu umowy zgodnie z zamówieniem, zasadami wiedzy technicznej i sztuki budowlanej, obowiązującymi przepisami i normami oraz oddania przedmiotu niniejszej umowy Zamawiającemu w terminie w niej określonym.</w:t>
      </w:r>
    </w:p>
    <w:p w14:paraId="4D3DDCF4" w14:textId="77777777" w:rsidR="001D5789" w:rsidRPr="004E2849" w:rsidRDefault="001D5789" w:rsidP="001D5789">
      <w:pPr>
        <w:pStyle w:val="Akapitzlist"/>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Wykonawca odpowiada za pełne bezpieczeństwo na placu budowy oraz prowadzenie robót zgodnie z przepisami BHP i P/poż.</w:t>
      </w:r>
    </w:p>
    <w:p w14:paraId="59526A09" w14:textId="77777777" w:rsidR="001D5789" w:rsidRPr="004E2849" w:rsidRDefault="001D5789" w:rsidP="001D5789">
      <w:pPr>
        <w:pStyle w:val="Akapitzlist"/>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Materiały użyte do realizacji przedmiotu zamówienia winny być nowe, odpowiadać jakości wymogom dopuszczonych do obrotu i zastosowania w budownictwie.</w:t>
      </w:r>
    </w:p>
    <w:p w14:paraId="49BABC9A" w14:textId="77777777" w:rsidR="001D5789" w:rsidRPr="004E2849" w:rsidRDefault="001D5789" w:rsidP="001D5789">
      <w:pPr>
        <w:pStyle w:val="Akapitzlist"/>
        <w:widowControl w:val="0"/>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Na wszelkie materiały użyte do realizacji zamówienia Wykonawca przedłoży orzeczenia, atesty celem zaakceptowania przez Zamawiającego.</w:t>
      </w:r>
    </w:p>
    <w:p w14:paraId="1BE237EA" w14:textId="77777777" w:rsidR="001D5789" w:rsidRPr="004E2849" w:rsidRDefault="001D5789" w:rsidP="001D5789">
      <w:pPr>
        <w:pStyle w:val="Akapitzlist"/>
        <w:widowControl w:val="0"/>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jest odpowiedzialny za bezpieczeństwo wszelkich działań na terenie budowy, w tym działań podwykonawcy i ponosi za nie odpowiedzialność odszkodowawczą.</w:t>
      </w:r>
    </w:p>
    <w:p w14:paraId="5087C8ED" w14:textId="77777777" w:rsidR="001D5789" w:rsidRPr="004E2849" w:rsidRDefault="001D5789" w:rsidP="001D5789">
      <w:pPr>
        <w:pStyle w:val="Akapitzlist"/>
        <w:widowControl w:val="0"/>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jest zobowiązany do czynności szczegółowo określonych w postanowieniach umowy:</w:t>
      </w:r>
    </w:p>
    <w:p w14:paraId="0433F96D" w14:textId="6F5D64A3" w:rsidR="001D5789" w:rsidRPr="004E2849" w:rsidRDefault="00A50870" w:rsidP="001D5789">
      <w:pPr>
        <w:pStyle w:val="Akapitzlist"/>
        <w:widowControl w:val="0"/>
        <w:numPr>
          <w:ilvl w:val="0"/>
          <w:numId w:val="5"/>
        </w:numPr>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D</w:t>
      </w:r>
      <w:r w:rsidR="001D5789" w:rsidRPr="004E2849">
        <w:rPr>
          <w:rFonts w:ascii="Arial" w:hAnsi="Arial" w:cs="Arial"/>
          <w:color w:val="000000" w:themeColor="text1"/>
          <w:sz w:val="18"/>
          <w:szCs w:val="18"/>
        </w:rPr>
        <w:t>o zawarcia na własny koszt odpowiednich umów ubezpieczenia z tytułu szkód, które mogą zaistnieć</w:t>
      </w:r>
    </w:p>
    <w:p w14:paraId="58F48F75"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związku ze zdarzeniami losowymi, a w szczególności od odpowiedzialności cywilnej na czas realizacji robót objętych umową oraz następstw nieszczęśliwych wypadków pracowników i osób trzecich powstałych w związku z prowadzonymi robotami, w tym także ruchem pojazdów mechanicznych,</w:t>
      </w:r>
    </w:p>
    <w:p w14:paraId="39305292" w14:textId="7FF7E273" w:rsidR="001D5789" w:rsidRPr="004E2849" w:rsidRDefault="00A50870" w:rsidP="001D5789">
      <w:pPr>
        <w:pStyle w:val="Akapitzlist"/>
        <w:widowControl w:val="0"/>
        <w:numPr>
          <w:ilvl w:val="0"/>
          <w:numId w:val="5"/>
        </w:numPr>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P</w:t>
      </w:r>
      <w:r w:rsidR="001D5789" w:rsidRPr="004E2849">
        <w:rPr>
          <w:rFonts w:ascii="Arial" w:hAnsi="Arial" w:cs="Arial"/>
          <w:color w:val="000000" w:themeColor="text1"/>
          <w:sz w:val="18"/>
          <w:szCs w:val="18"/>
        </w:rPr>
        <w:t>rzekazywania zamawiającemu informacji dotyczących wykonywania robót oraz umożliwienia Zamawiającemu przeprowadzenia kontroli ich wykonywania,</w:t>
      </w:r>
    </w:p>
    <w:p w14:paraId="0DDC876E" w14:textId="099B84D5" w:rsidR="001D5789" w:rsidRPr="004E2849" w:rsidRDefault="00A50870" w:rsidP="001D5789">
      <w:pPr>
        <w:pStyle w:val="Akapitzlist"/>
        <w:widowControl w:val="0"/>
        <w:numPr>
          <w:ilvl w:val="0"/>
          <w:numId w:val="5"/>
        </w:numPr>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W</w:t>
      </w:r>
      <w:r w:rsidR="001D5789" w:rsidRPr="004E2849">
        <w:rPr>
          <w:rFonts w:ascii="Arial" w:hAnsi="Arial" w:cs="Arial"/>
          <w:color w:val="000000" w:themeColor="text1"/>
          <w:sz w:val="18"/>
          <w:szCs w:val="18"/>
        </w:rPr>
        <w:t>ykonania robót oraz innych czynności objętych przedmiotem umowy zgodnie z zasadami sztuki budowlanej, aktualnym stanem wiedzy fachowej, technicznej i technologicznej oraz właściwymi przepisami prawa,</w:t>
      </w:r>
    </w:p>
    <w:p w14:paraId="60443903"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Wykonywania robót oraz innych czynności objętych przedmiotem umowy zgodnie z właściwymi przepisami z zakresu bezpieczeństwa i higieny pracy, w tym obowiązującymi przy wykonywaniu robót budowlanych,</w:t>
      </w:r>
    </w:p>
    <w:p w14:paraId="344C0ED1"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Stosowania materiałów, technik wykonawczych, sprzętu, metod diagnozowania i kontroli spełniających wymagania techniczne (na żądanie zamawiającego przedstawianie koniecznych aprobat, wyników badań i ocen oraz ekspertyz),</w:t>
      </w:r>
    </w:p>
    <w:p w14:paraId="64E142E3"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Zatrudnienie odpowiedniej liczby pracowników, posiadających niezbędne uprawnienia do wykonywania robót i innych czynności wykonawczych w ramach realizacji niniejszej umowy, których kwalifikacje będą zapewniały należytą jakość i terminowość wykonania robót oraz innych czynności wykonywanych w ramach umowy,</w:t>
      </w:r>
    </w:p>
    <w:p w14:paraId="0F7BC299" w14:textId="77777777" w:rsidR="00233A37" w:rsidRPr="004E2849" w:rsidRDefault="001D5789" w:rsidP="00233A37">
      <w:pPr>
        <w:pStyle w:val="Akapitzlist"/>
        <w:widowControl w:val="0"/>
        <w:numPr>
          <w:ilvl w:val="0"/>
          <w:numId w:val="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Zatrudnienia przez wykonawcę lub podwykonawcę na podstawie umowy o pracę osób wykonujących wskazane przez zamawiającego poniżej czynności w zakresie realizacji zamówienia, jeżeli wykonanie tych czynności polega na wykonaniu pracy w sposób określony w art. 22 § 1 ustawy z dnia 26 czerwca 1974 r. –Kodeks pracy: Przez nawiązanie stosunku pracy pracownik zobowiązuje się do wykonywania pracy określonego rodzaju na rzecz pracodawcy i pod jego kierownictwem oraz w miejscu i czasie wyznaczonym przez pracodawcę, a pracodawca- do zatrudnienia pracownika za wynagrodzeniem. Zamawiający wymaga zatrudnienia przez wykonawcę lub podwykonawcę osób wykonujących wszelkie czynności wchodzące w tzw. koszty bezpośrednie na podstawie umowy o pracę. Tak więc wymóg ten dotyczy osób, które wykonują czynności bezpośrednio związane z wykonywaniem robót, </w:t>
      </w:r>
      <w:bookmarkStart w:id="1" w:name="_Hlk78283533"/>
      <w:r w:rsidRPr="004E2849">
        <w:rPr>
          <w:rFonts w:ascii="Arial" w:hAnsi="Arial" w:cs="Arial"/>
          <w:color w:val="000000" w:themeColor="text1"/>
          <w:sz w:val="18"/>
          <w:szCs w:val="18"/>
        </w:rPr>
        <w:t xml:space="preserve">czyli tzw. pracowników fizycznych. </w:t>
      </w:r>
      <w:r w:rsidR="00233A37" w:rsidRPr="004E2849">
        <w:rPr>
          <w:rFonts w:ascii="Arial" w:hAnsi="Arial" w:cs="Arial"/>
          <w:color w:val="000000" w:themeColor="text1"/>
          <w:sz w:val="18"/>
          <w:szCs w:val="18"/>
        </w:rPr>
        <w:t>osób wykonujących następujące czynności w zakresie realizacji zamówienia:</w:t>
      </w:r>
    </w:p>
    <w:p w14:paraId="19E51943" w14:textId="4627E0F3"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rozbiórkowe,</w:t>
      </w:r>
    </w:p>
    <w:p w14:paraId="0506E33B" w14:textId="02EDACD0"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związane z wykonaniem nawierzchni bitumicznych,</w:t>
      </w:r>
    </w:p>
    <w:p w14:paraId="730B5591" w14:textId="4422BA71"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brukarskie</w:t>
      </w:r>
    </w:p>
    <w:p w14:paraId="7447F146" w14:textId="09350126"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kierowanie ruchem,</w:t>
      </w:r>
    </w:p>
    <w:p w14:paraId="06FFF608" w14:textId="14AE991F"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ziemne,</w:t>
      </w:r>
    </w:p>
    <w:p w14:paraId="248E3E17" w14:textId="389DB17B"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porządkowe,</w:t>
      </w:r>
    </w:p>
    <w:p w14:paraId="7FF0C022" w14:textId="77777777"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związane z zielenią,</w:t>
      </w:r>
    </w:p>
    <w:p w14:paraId="5207D901" w14:textId="77777777"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 czynności operatorów sprzętów,</w:t>
      </w:r>
    </w:p>
    <w:p w14:paraId="121CD08F" w14:textId="03574C82"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czynności kierowców pojazdów,</w:t>
      </w:r>
    </w:p>
    <w:p w14:paraId="2A6478F1" w14:textId="7310754D" w:rsidR="00233A37" w:rsidRPr="004E2849" w:rsidRDefault="00233A37" w:rsidP="00380830">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prace wodno – kanalizacyjne </w:t>
      </w:r>
    </w:p>
    <w:p w14:paraId="30CFEBF0" w14:textId="7679C594" w:rsidR="001D5789" w:rsidRPr="004E2849" w:rsidRDefault="001D5789" w:rsidP="00233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Wymóg nie dotyczy więc, między innymi osób kierujących budową.</w:t>
      </w:r>
    </w:p>
    <w:bookmarkEnd w:id="1"/>
    <w:p w14:paraId="339B1820" w14:textId="67C363E8"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Przedłożenia Zamawiającemu przed rozpoczęciem wykonywania czynności przez tzw. pracowników fizycznych oświadczeń wskazujących rodzaj zawartej umowy o pracę, wymiar etatu, datę zawarcia umowy lub dokumentów potwierdzających zatrudnienie tych osób na umowę o pracę, np. kopie umów o pracę lub wyciągi z tych umów (zanonimizowane), zakres obowiązków pracownika,</w:t>
      </w:r>
    </w:p>
    <w:p w14:paraId="5FF95778"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Zamawiający zastrzega sobie możliwość weryfikacji, czy pracownicy wykonujący roboty, zostali zgłoszeni przez Wykonawcę,</w:t>
      </w:r>
    </w:p>
    <w:p w14:paraId="7B9D7A3F" w14:textId="01C67D2E"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trakcie realizacji zamówienia każdorazowo na pisemne żądanie Zamawiającego, w terminie wskazanym przez Zamawiającego nie krótszym niż 3 dni robocze, wykonawca jest zobowiązany do przedłożenia do wglądu dokumentów potwierdzających zatrudnienie osób, o których mowa w pkt 7 na podstawie umowy o pracę. Nieprzedłożenie przez wykonawcę oświadczeń lub dokumentów, o których mowa w pkt </w:t>
      </w:r>
      <w:r w:rsidR="00A50870">
        <w:rPr>
          <w:rFonts w:ascii="Arial" w:hAnsi="Arial" w:cs="Arial"/>
          <w:color w:val="000000" w:themeColor="text1"/>
          <w:sz w:val="18"/>
          <w:szCs w:val="18"/>
        </w:rPr>
        <w:t>7</w:t>
      </w:r>
      <w:r w:rsidRPr="004E2849">
        <w:rPr>
          <w:rFonts w:ascii="Arial" w:hAnsi="Arial" w:cs="Arial"/>
          <w:color w:val="000000" w:themeColor="text1"/>
          <w:sz w:val="18"/>
          <w:szCs w:val="18"/>
        </w:rPr>
        <w:t xml:space="preserve">  będzie traktowane jako niewypełnienie obowiązku zatrudnienia tych pracowników na podstawie umowy o pracę</w:t>
      </w:r>
      <w:r w:rsidR="002F16B1" w:rsidRPr="004E2849">
        <w:rPr>
          <w:rFonts w:ascii="Arial" w:hAnsi="Arial" w:cs="Arial"/>
          <w:color w:val="000000" w:themeColor="text1"/>
          <w:sz w:val="18"/>
          <w:szCs w:val="18"/>
        </w:rPr>
        <w:t xml:space="preserve"> i skutkować będzie naliczeniem kar określonych w § </w:t>
      </w:r>
      <w:r w:rsidR="009B31F6" w:rsidRPr="004E2849">
        <w:rPr>
          <w:rFonts w:ascii="Arial" w:hAnsi="Arial" w:cs="Arial"/>
          <w:color w:val="000000" w:themeColor="text1"/>
          <w:sz w:val="18"/>
          <w:szCs w:val="18"/>
        </w:rPr>
        <w:t xml:space="preserve">10 </w:t>
      </w:r>
      <w:r w:rsidR="002F16B1" w:rsidRPr="004E2849">
        <w:rPr>
          <w:rFonts w:ascii="Arial" w:hAnsi="Arial" w:cs="Arial"/>
          <w:color w:val="000000" w:themeColor="text1"/>
          <w:sz w:val="18"/>
          <w:szCs w:val="18"/>
        </w:rPr>
        <w:t>niniejszej umowy</w:t>
      </w:r>
    </w:p>
    <w:p w14:paraId="6367B30D"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4</w:t>
      </w:r>
    </w:p>
    <w:p w14:paraId="1C4CF6C8" w14:textId="77777777" w:rsidR="001D5789" w:rsidRPr="004E2849" w:rsidRDefault="001D5789" w:rsidP="001D5789">
      <w:pPr>
        <w:pStyle w:val="Akapitzlist"/>
        <w:widowControl w:val="0"/>
        <w:numPr>
          <w:ilvl w:val="0"/>
          <w:numId w:val="6"/>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Przedstawicielem zamawiającego – inspektor nadzoru jest Pan/Pani…………………………………,</w:t>
      </w:r>
    </w:p>
    <w:p w14:paraId="4FA41033"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w:t>
      </w:r>
    </w:p>
    <w:p w14:paraId="640E618C" w14:textId="77777777" w:rsidR="001D5789" w:rsidRPr="004E2849" w:rsidRDefault="001D5789" w:rsidP="001D5789">
      <w:pPr>
        <w:pStyle w:val="Akapitzlist"/>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lub Dyrektor Powiatowego Zarządu Dróg Pan……………………………………… ,</w:t>
      </w:r>
    </w:p>
    <w:p w14:paraId="16C11CB7" w14:textId="1A26169B"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 ………………………………………………………………..</w:t>
      </w:r>
    </w:p>
    <w:p w14:paraId="423DE6FD" w14:textId="1EB5F144" w:rsidR="004611B1" w:rsidRPr="004E2849" w:rsidRDefault="004611B1"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zakresie podejmowania decyzji finansowych.</w:t>
      </w:r>
    </w:p>
    <w:p w14:paraId="09775EB1" w14:textId="77777777" w:rsidR="001D5789" w:rsidRPr="004E2849" w:rsidRDefault="001D5789" w:rsidP="001D5789">
      <w:pPr>
        <w:pStyle w:val="Akapitzlist"/>
        <w:widowControl w:val="0"/>
        <w:numPr>
          <w:ilvl w:val="0"/>
          <w:numId w:val="6"/>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Przedstawicielem wykonawcy wyznaczonym do kontaktów przy realizacji umowy jest</w:t>
      </w:r>
    </w:p>
    <w:p w14:paraId="43786758"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Pan/Pani……………………………………………………………………………………………………………</w:t>
      </w:r>
    </w:p>
    <w:p w14:paraId="7D2179E6"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w:t>
      </w:r>
    </w:p>
    <w:p w14:paraId="084E7215" w14:textId="77777777" w:rsidR="001D5789" w:rsidRPr="004E2849" w:rsidRDefault="001D5789" w:rsidP="001D5789">
      <w:pPr>
        <w:pStyle w:val="Akapitzlist"/>
        <w:widowControl w:val="0"/>
        <w:numPr>
          <w:ilvl w:val="0"/>
          <w:numId w:val="6"/>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Kierownikiem budowy ze strony wykonawcy jest:……………………………………………………</w:t>
      </w:r>
    </w:p>
    <w:p w14:paraId="447B371E"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 …………………………………………………………………..</w:t>
      </w:r>
    </w:p>
    <w:p w14:paraId="45FE492C"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4749FD91"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5</w:t>
      </w:r>
    </w:p>
    <w:p w14:paraId="0C18D70A" w14:textId="5970ED34" w:rsidR="007E0005" w:rsidRDefault="001D5789" w:rsidP="007E0005">
      <w:pPr>
        <w:pStyle w:val="Akapitzlist"/>
        <w:widowControl w:val="0"/>
        <w:numPr>
          <w:ilvl w:val="0"/>
          <w:numId w:val="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Strony ustalają, że koszt wykonania przedmiotu umowy został określony przez wykonawcę w złożonej w przedmiotowym postępowaniu ofercie.</w:t>
      </w:r>
    </w:p>
    <w:p w14:paraId="250B0879" w14:textId="04FD4AB0" w:rsidR="007E0005" w:rsidRDefault="007E0005" w:rsidP="007E0005">
      <w:pPr>
        <w:pStyle w:val="Akapitzlist"/>
        <w:widowControl w:val="0"/>
        <w:numPr>
          <w:ilvl w:val="0"/>
          <w:numId w:val="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Strony ustalają całkowite wynagrodzenie kosztorysowe Wykonawcy w wysokości: …………………….. PLN brutto (słownie: ……………………………………………………………………) w tym: </w:t>
      </w:r>
    </w:p>
    <w:p w14:paraId="042700E2" w14:textId="77777777" w:rsidR="008B51C3" w:rsidRPr="004E2849" w:rsidRDefault="008B51C3" w:rsidP="008B51C3">
      <w:pPr>
        <w:pStyle w:val="Akapitzlist"/>
        <w:widowControl w:val="0"/>
        <w:spacing w:after="0" w:line="360" w:lineRule="auto"/>
        <w:jc w:val="both"/>
        <w:rPr>
          <w:rFonts w:ascii="Arial" w:hAnsi="Arial" w:cs="Arial"/>
          <w:color w:val="000000" w:themeColor="text1"/>
          <w:sz w:val="18"/>
          <w:szCs w:val="18"/>
        </w:rPr>
      </w:pPr>
    </w:p>
    <w:p w14:paraId="66BF39AF"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5114E93B" w14:textId="0761EF53"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Powyższe wynagrodzenie obejmuje wszystkie koszty związane z realizacją niniejszej umowy.</w:t>
      </w:r>
    </w:p>
    <w:p w14:paraId="7455ED59" w14:textId="4A95C848" w:rsidR="007E0005" w:rsidRPr="004E2849" w:rsidRDefault="007E0005" w:rsidP="007E0005">
      <w:pPr>
        <w:suppressAutoHyphens/>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3. Ogólna wartość przedmiotu umowy (brutto), o której mowa w § 5 ust. </w:t>
      </w:r>
      <w:r w:rsidR="008300CD" w:rsidRPr="004E2849">
        <w:rPr>
          <w:rFonts w:ascii="Arial" w:hAnsi="Arial" w:cs="Arial"/>
          <w:color w:val="000000" w:themeColor="text1"/>
          <w:sz w:val="18"/>
          <w:szCs w:val="18"/>
        </w:rPr>
        <w:t>2</w:t>
      </w:r>
      <w:r w:rsidRPr="004E2849">
        <w:rPr>
          <w:rFonts w:ascii="Arial" w:hAnsi="Arial" w:cs="Arial"/>
          <w:color w:val="000000" w:themeColor="text1"/>
          <w:sz w:val="18"/>
          <w:szCs w:val="18"/>
        </w:rPr>
        <w:t xml:space="preserve"> jest określona kosztorysowo, obliczona na podstawie kosztorysów ofertowych i odpowiada przewidywanemu zakresowi rzeczowemu umowy, wynikającemu szczególnie z kosztorysów ofertowych i jest wynagrodzeniem kosztorysowym, co oznacza, że należne wynagrodzenie wykonawcy za realizację przedmiotu umowy będzie wynikiem iloczynu faktycznie wykonanych i odebranych jednostek obmiarowych robót oraz odpowiadających im cen jednostkowych zawartych w kosztorysach ofertowych. </w:t>
      </w:r>
    </w:p>
    <w:p w14:paraId="1F7F63EC" w14:textId="751C4721"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 xml:space="preserve">4.  Wynagrodzenie ostateczne Wykonawcy zostanie ustalone na podstawie kosztorysów powykonawczych, według potwierdzonej książki obmiaru i ryczałtowych cen jednostkowych, zgodnie z kosztorysami ofertowymi, z zastrzeżeniem ust. </w:t>
      </w:r>
      <w:r w:rsidR="009B31F6" w:rsidRPr="004E2849">
        <w:rPr>
          <w:rFonts w:ascii="Arial" w:hAnsi="Arial" w:cs="Arial"/>
          <w:color w:val="000000" w:themeColor="text1"/>
          <w:sz w:val="18"/>
          <w:szCs w:val="18"/>
        </w:rPr>
        <w:t>7</w:t>
      </w:r>
    </w:p>
    <w:p w14:paraId="7529207C" w14:textId="69DADA86"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lastRenderedPageBreak/>
        <w:t>5. Roboty wynikające ze zwiększonego obmiaru, a także roboty zamienne i dodatkowe Wykonawca może wykonać jedynie za pisemną zgodą Zamawiającego po uprzednim podpisaniu i zatwierdzeniu protokołu konieczności oraz podpisaniu aneksu do umowy.</w:t>
      </w:r>
    </w:p>
    <w:p w14:paraId="45D02763" w14:textId="162D313B"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6. Na roboty dodatkowe oraz zamienne wykonawca przedstawi ofertę w formie szczegółowego kosztorysu wykonanego na podstawie KNR-ów z zachowaniem nośników cenotwórczych podstawowej umowy.</w:t>
      </w:r>
    </w:p>
    <w:p w14:paraId="5D83E1FF" w14:textId="088402A1"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 xml:space="preserve">7. W przypadku, gdy z analizy stopnia realizacji zadania wynika, że zakres robót dodatkowych, zamiennych i wynikających ze zwiększonego obmiaru przekroczy 50% wartości umowy podstawowej, Wykonawca zobowiązany jest je wstrzymać i powiadomić o tym </w:t>
      </w:r>
      <w:r w:rsidR="00B43A3C" w:rsidRPr="004E2849">
        <w:rPr>
          <w:rFonts w:ascii="Arial" w:hAnsi="Arial" w:cs="Arial"/>
          <w:color w:val="000000" w:themeColor="text1"/>
          <w:sz w:val="18"/>
          <w:szCs w:val="18"/>
        </w:rPr>
        <w:t>Zamawiającego</w:t>
      </w:r>
      <w:r w:rsidRPr="004E2849">
        <w:rPr>
          <w:rFonts w:ascii="Arial" w:hAnsi="Arial" w:cs="Arial"/>
          <w:color w:val="000000" w:themeColor="text1"/>
          <w:sz w:val="18"/>
          <w:szCs w:val="18"/>
        </w:rPr>
        <w:t xml:space="preserve"> pod rygorem obciążenia go kosztami wykonanych robót.</w:t>
      </w:r>
    </w:p>
    <w:p w14:paraId="2781D618" w14:textId="5145E515" w:rsidR="007E0005" w:rsidRPr="004E2849" w:rsidRDefault="007E0005" w:rsidP="007E0005">
      <w:pPr>
        <w:pStyle w:val="Tekstpodstawowy"/>
        <w:tabs>
          <w:tab w:val="num" w:pos="709"/>
        </w:tabs>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8. Realizowanie przez Wykonawcę dalszego zakresu robót mimo otrzymania pisemnego powiadomienia, nastąpi na własny koszt i ryzyko Wykonawcy.</w:t>
      </w:r>
    </w:p>
    <w:p w14:paraId="5326F654" w14:textId="4DDCB9E9" w:rsidR="007E0005" w:rsidRPr="004E2849" w:rsidRDefault="007E0005" w:rsidP="007E0005">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9. Wykonawca nie będzie zgłaszał żadnych roszczeń w razie zaistnienia okoliczności wskazanych w ust. powyżej.</w:t>
      </w:r>
    </w:p>
    <w:p w14:paraId="2A446389"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1CAB5637"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6</w:t>
      </w:r>
    </w:p>
    <w:p w14:paraId="322FBF09" w14:textId="7B1EDF2A" w:rsidR="007E0005" w:rsidRDefault="001D5789" w:rsidP="001D5789">
      <w:pPr>
        <w:pStyle w:val="Akapitzlist"/>
        <w:numPr>
          <w:ilvl w:val="0"/>
          <w:numId w:val="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realizacji robót lub ich części przez podwykonawców, zakres robót, które Wykonawca będzie wykonywał za pomocą podwykonawcy, zostanie ustalony w umowie pomiędzy Wykonawcą, a Podwykonawcą. Umowy te muszą zostać dostarczone Zamawiającemu przed przystąpieniem do wykonywania robót przez Podwykonawców. </w:t>
      </w:r>
      <w:r w:rsidR="007E0005" w:rsidRPr="004E2849">
        <w:rPr>
          <w:rFonts w:ascii="Arial" w:hAnsi="Arial" w:cs="Arial"/>
          <w:color w:val="000000" w:themeColor="text1"/>
          <w:sz w:val="18"/>
          <w:szCs w:val="18"/>
        </w:rPr>
        <w:t xml:space="preserve">Projekt umowy musi zostać dostarczony Zamawiającemu przed przystąpieniem do wykonywania robót przez Podwykonawców. </w:t>
      </w:r>
    </w:p>
    <w:p w14:paraId="03E2E35D" w14:textId="27058476" w:rsidR="00960660" w:rsidRPr="00960660" w:rsidRDefault="00960660" w:rsidP="00960660">
      <w:pPr>
        <w:pStyle w:val="Akapitzlist"/>
        <w:spacing w:after="0" w:line="360" w:lineRule="auto"/>
        <w:jc w:val="both"/>
        <w:rPr>
          <w:rFonts w:ascii="Arial" w:hAnsi="Arial" w:cs="Arial"/>
          <w:color w:val="000000" w:themeColor="text1"/>
          <w:sz w:val="18"/>
          <w:szCs w:val="18"/>
        </w:rPr>
      </w:pPr>
      <w:r w:rsidRPr="00960660">
        <w:rPr>
          <w:rFonts w:ascii="Arial" w:hAnsi="Arial" w:cs="Arial"/>
          <w:color w:val="000000" w:themeColor="text1"/>
          <w:sz w:val="18"/>
          <w:szCs w:val="18"/>
        </w:rPr>
        <w:t xml:space="preserve">Zamawiający, w terminie </w:t>
      </w:r>
      <w:r>
        <w:rPr>
          <w:rFonts w:ascii="Arial" w:hAnsi="Arial" w:cs="Arial"/>
          <w:color w:val="000000" w:themeColor="text1"/>
          <w:sz w:val="18"/>
          <w:szCs w:val="18"/>
        </w:rPr>
        <w:t>5 dni</w:t>
      </w:r>
      <w:r w:rsidRPr="00960660">
        <w:rPr>
          <w:rFonts w:ascii="Arial" w:hAnsi="Arial" w:cs="Arial"/>
          <w:color w:val="000000" w:themeColor="text1"/>
          <w:sz w:val="18"/>
          <w:szCs w:val="18"/>
        </w:rPr>
        <w:t>, zgłasza w formie pisemnej, pod rygorem nieważności, zastrzeżenia do projektu umowy o podwykonawstwo, której przedmiotem są roboty budowlane, w przypadku gdy:</w:t>
      </w:r>
    </w:p>
    <w:p w14:paraId="32391099" w14:textId="5145C5CD" w:rsidR="00960660" w:rsidRPr="00960660" w:rsidRDefault="00960660" w:rsidP="00960660">
      <w:pPr>
        <w:pStyle w:val="Akapitzlist"/>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a) </w:t>
      </w:r>
      <w:r w:rsidRPr="00960660">
        <w:rPr>
          <w:rFonts w:ascii="Arial" w:hAnsi="Arial" w:cs="Arial"/>
          <w:color w:val="000000" w:themeColor="text1"/>
          <w:sz w:val="18"/>
          <w:szCs w:val="18"/>
        </w:rPr>
        <w:t>nie spełnia ona wymagań określonych w dokumentach zamówienia;</w:t>
      </w:r>
    </w:p>
    <w:p w14:paraId="523E7EB2" w14:textId="59CD0929" w:rsidR="00960660" w:rsidRPr="00960660" w:rsidRDefault="00960660" w:rsidP="00960660">
      <w:pPr>
        <w:pStyle w:val="Akapitzlist"/>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b) </w:t>
      </w:r>
      <w:r w:rsidRPr="00960660">
        <w:rPr>
          <w:rFonts w:ascii="Arial" w:hAnsi="Arial" w:cs="Arial"/>
          <w:color w:val="000000" w:themeColor="text1"/>
          <w:sz w:val="18"/>
          <w:szCs w:val="18"/>
        </w:rPr>
        <w:t>przewiduje ona termin zapłaty wynagrodzenia dłuższy niż 30 dni od dnia doręczenia wykonawcy, podwykonawcy lub dalszemu podwykonawcy faktury lub rachunku.</w:t>
      </w:r>
    </w:p>
    <w:p w14:paraId="4136F3E5" w14:textId="13ABFB93" w:rsidR="00960660" w:rsidRPr="004E2849" w:rsidRDefault="00960660" w:rsidP="00960660">
      <w:pPr>
        <w:pStyle w:val="Akapitzlist"/>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c) </w:t>
      </w:r>
      <w:r w:rsidRPr="00960660">
        <w:rPr>
          <w:rFonts w:ascii="Arial" w:hAnsi="Arial" w:cs="Arial"/>
          <w:color w:val="000000" w:themeColor="text1"/>
          <w:sz w:val="18"/>
          <w:szCs w:val="18"/>
        </w:rPr>
        <w:t>zawiera ona postanowienia niezgodne z art. 463.</w:t>
      </w:r>
    </w:p>
    <w:p w14:paraId="317CB6AB" w14:textId="1A3C1D37" w:rsidR="007E0005" w:rsidRPr="004E2849" w:rsidRDefault="00FE5AF6" w:rsidP="00FE5AF6">
      <w:pPr>
        <w:pStyle w:val="Akapitzlist"/>
        <w:numPr>
          <w:ilvl w:val="0"/>
          <w:numId w:val="8"/>
        </w:numPr>
        <w:rPr>
          <w:rFonts w:ascii="Arial" w:hAnsi="Arial" w:cs="Arial"/>
          <w:color w:val="000000" w:themeColor="text1"/>
          <w:sz w:val="18"/>
          <w:szCs w:val="18"/>
        </w:rPr>
      </w:pPr>
      <w:r w:rsidRPr="004E2849">
        <w:rPr>
          <w:rFonts w:ascii="Arial" w:hAnsi="Arial" w:cs="Arial"/>
          <w:color w:val="000000" w:themeColor="text1"/>
          <w:sz w:val="18"/>
          <w:szCs w:val="18"/>
        </w:rPr>
        <w:t>Wykonawca po zawarciu umowy z podwykonawcą przekazuje</w:t>
      </w:r>
      <w:r w:rsidR="00A50870">
        <w:rPr>
          <w:rFonts w:ascii="Arial" w:hAnsi="Arial" w:cs="Arial"/>
          <w:color w:val="000000" w:themeColor="text1"/>
          <w:sz w:val="18"/>
          <w:szCs w:val="18"/>
        </w:rPr>
        <w:t xml:space="preserve"> Zamawiającemu</w:t>
      </w:r>
      <w:r w:rsidRPr="004E2849">
        <w:rPr>
          <w:rFonts w:ascii="Arial" w:hAnsi="Arial" w:cs="Arial"/>
          <w:color w:val="000000" w:themeColor="text1"/>
          <w:sz w:val="18"/>
          <w:szCs w:val="18"/>
        </w:rPr>
        <w:t xml:space="preserve"> poświadczoną za zgodność z oryginałem kopię umowy</w:t>
      </w:r>
      <w:r w:rsidR="00B43A3C" w:rsidRPr="004E2849">
        <w:rPr>
          <w:rFonts w:ascii="Arial" w:hAnsi="Arial" w:cs="Arial"/>
          <w:color w:val="000000" w:themeColor="text1"/>
          <w:sz w:val="18"/>
          <w:szCs w:val="18"/>
        </w:rPr>
        <w:t>, których przedmiotem są dostawy lub usługi oraz ich zmiany</w:t>
      </w:r>
    </w:p>
    <w:p w14:paraId="74172E7B" w14:textId="46AE924F" w:rsidR="001D5789" w:rsidRPr="004E2849" w:rsidRDefault="001D5789" w:rsidP="001D5789">
      <w:pPr>
        <w:pStyle w:val="Akapitzlist"/>
        <w:numPr>
          <w:ilvl w:val="0"/>
          <w:numId w:val="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umowie tej winny znaleźć się:</w:t>
      </w:r>
    </w:p>
    <w:p w14:paraId="385F0EDC" w14:textId="24FF02B4" w:rsidR="001D5789" w:rsidRPr="004E2849" w:rsidRDefault="001D5789" w:rsidP="001D5789">
      <w:pPr>
        <w:pStyle w:val="Akapitzlist"/>
        <w:numPr>
          <w:ilvl w:val="0"/>
          <w:numId w:val="9"/>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zapisy o terminach płatności </w:t>
      </w:r>
      <w:r w:rsidR="00B43A3C" w:rsidRPr="004E2849">
        <w:rPr>
          <w:rFonts w:ascii="Arial" w:hAnsi="Arial" w:cs="Arial"/>
          <w:color w:val="000000" w:themeColor="text1"/>
          <w:sz w:val="18"/>
          <w:szCs w:val="18"/>
        </w:rPr>
        <w:t xml:space="preserve">nie dłuższych niż 30 dni </w:t>
      </w:r>
      <w:r w:rsidRPr="004E2849">
        <w:rPr>
          <w:rFonts w:ascii="Arial" w:hAnsi="Arial" w:cs="Arial"/>
          <w:color w:val="000000" w:themeColor="text1"/>
          <w:sz w:val="18"/>
          <w:szCs w:val="18"/>
        </w:rPr>
        <w:t>za wykonane roboty przez Podwykonawcę, które winny być wcześniejsze od terminów płatności Zamawiającego na rzecz Wykonawcy za te roboty i aktualne konto bankowe Podwykonawcy, lub dalszego podwykonawcy.</w:t>
      </w:r>
    </w:p>
    <w:p w14:paraId="31C9D03C" w14:textId="18D7DC04" w:rsidR="001D5789" w:rsidRPr="004E2849" w:rsidRDefault="001D5789" w:rsidP="001D5789">
      <w:pPr>
        <w:pStyle w:val="Akapitzlist"/>
        <w:numPr>
          <w:ilvl w:val="0"/>
          <w:numId w:val="9"/>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zapis, że po wykonaniu robót przez podwykonawcę zostanie spisany protokół odbioru robót pomiędzy Wykonawcą a podwykonawcą stwierdzający, że powierzone roboty zostały wykonane prawidłowo i  zgodnie ze sztuką budowlaną i Wykonawca nie wnosi żadnych zastrzeżeń. Protokół ten zostanie przedstawiony </w:t>
      </w:r>
      <w:r w:rsidR="008300CD" w:rsidRPr="004E2849">
        <w:rPr>
          <w:rFonts w:ascii="Arial" w:hAnsi="Arial" w:cs="Arial"/>
          <w:color w:val="000000" w:themeColor="text1"/>
          <w:sz w:val="18"/>
          <w:szCs w:val="18"/>
        </w:rPr>
        <w:t>Zamawiają</w:t>
      </w:r>
      <w:r w:rsidR="00A50870">
        <w:rPr>
          <w:rFonts w:ascii="Arial" w:hAnsi="Arial" w:cs="Arial"/>
          <w:color w:val="000000" w:themeColor="text1"/>
          <w:sz w:val="18"/>
          <w:szCs w:val="18"/>
        </w:rPr>
        <w:t>cemu.</w:t>
      </w:r>
    </w:p>
    <w:p w14:paraId="26465E1F" w14:textId="350B122A" w:rsidR="001D5789" w:rsidRPr="004E2849" w:rsidRDefault="001D5789" w:rsidP="001D5789">
      <w:pPr>
        <w:pStyle w:val="Akapitzlist"/>
        <w:numPr>
          <w:ilvl w:val="0"/>
          <w:numId w:val="9"/>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zapis o obowiązku złożenia przez  Podwykonawcę  po otrzymaniu należnego wynagrodzenia za wykonane roboty oświadczenia</w:t>
      </w:r>
      <w:r w:rsidR="00633A7A">
        <w:rPr>
          <w:rFonts w:ascii="Arial" w:hAnsi="Arial" w:cs="Arial"/>
          <w:color w:val="000000" w:themeColor="text1"/>
          <w:sz w:val="18"/>
          <w:szCs w:val="18"/>
        </w:rPr>
        <w:t xml:space="preserve"> zgodnie </w:t>
      </w:r>
      <w:r w:rsidR="00633A7A" w:rsidRPr="00633A7A">
        <w:rPr>
          <w:rFonts w:ascii="Arial" w:hAnsi="Arial" w:cs="Arial"/>
          <w:color w:val="000000" w:themeColor="text1"/>
          <w:sz w:val="18"/>
          <w:szCs w:val="18"/>
        </w:rPr>
        <w:t xml:space="preserve">art. 447 ust. 1 pkt. 1 </w:t>
      </w:r>
      <w:r w:rsidR="00633A7A">
        <w:rPr>
          <w:rFonts w:ascii="Arial" w:hAnsi="Arial" w:cs="Arial"/>
          <w:color w:val="000000" w:themeColor="text1"/>
          <w:sz w:val="18"/>
          <w:szCs w:val="18"/>
        </w:rPr>
        <w:t>Pzp</w:t>
      </w:r>
      <w:r w:rsidRPr="004E2849">
        <w:rPr>
          <w:rFonts w:ascii="Arial" w:hAnsi="Arial" w:cs="Arial"/>
          <w:color w:val="000000" w:themeColor="text1"/>
          <w:sz w:val="18"/>
          <w:szCs w:val="18"/>
        </w:rPr>
        <w:t xml:space="preserve">, że otrzymał od Wykonawcy należne mu wynagrodzenie za wykonane roboty i nie wnosi z tego tytułu żadnych roszczeń do wykonawcy i </w:t>
      </w:r>
      <w:r w:rsidR="008300CD" w:rsidRPr="004E2849">
        <w:rPr>
          <w:rFonts w:ascii="Arial" w:hAnsi="Arial" w:cs="Arial"/>
          <w:color w:val="000000" w:themeColor="text1"/>
          <w:sz w:val="18"/>
          <w:szCs w:val="18"/>
        </w:rPr>
        <w:t>Zamawiającego</w:t>
      </w:r>
      <w:r w:rsidRPr="004E2849">
        <w:rPr>
          <w:rFonts w:ascii="Arial" w:hAnsi="Arial" w:cs="Arial"/>
          <w:color w:val="000000" w:themeColor="text1"/>
          <w:sz w:val="18"/>
          <w:szCs w:val="18"/>
        </w:rPr>
        <w:t>. Jeżeli Wykonawca nie przedłoży dokumentów świadczących o dokonaniu zapłaty Podwykonawcy wówczas zobowiązanie to ureguluje Zamawiający przez przekazanie ich bezpośrednio na rachunek Podwykonawcy. Kwota wypłacona przez Zamawiającego bezpośrednio Podwykonawcy zostanie potrącona z należności Wykonawcy.</w:t>
      </w:r>
    </w:p>
    <w:p w14:paraId="779C67A6" w14:textId="77777777" w:rsidR="001D5789" w:rsidRPr="004E2849" w:rsidRDefault="001D5789" w:rsidP="001D5789">
      <w:pPr>
        <w:pStyle w:val="Akapitzlist"/>
        <w:numPr>
          <w:ilvl w:val="0"/>
          <w:numId w:val="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przypadku nieuregulowania przez Wykonawcę należności wobec Podwykonawców, Zamawiający może obniżyć kwotę płatności wynagrodzenia na rzecz Wykonawcy o kwotę należną Podwykonawcy, zatrzymując ją jako zabezpieczenie na wypadek roszczeń Podwykonawcy, które mogą być skierowane wobec Zamawiającego.</w:t>
      </w:r>
    </w:p>
    <w:p w14:paraId="579CEFFC" w14:textId="77777777" w:rsidR="007E0005" w:rsidRPr="004E2849" w:rsidRDefault="007E0005" w:rsidP="007E0005">
      <w:pPr>
        <w:pStyle w:val="Akapitzlist"/>
        <w:spacing w:after="0" w:line="360" w:lineRule="auto"/>
        <w:jc w:val="both"/>
        <w:rPr>
          <w:rFonts w:ascii="Arial" w:hAnsi="Arial" w:cs="Arial"/>
          <w:color w:val="000000" w:themeColor="text1"/>
          <w:sz w:val="18"/>
          <w:szCs w:val="18"/>
        </w:rPr>
      </w:pPr>
    </w:p>
    <w:p w14:paraId="4FE3FAF5"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7</w:t>
      </w:r>
    </w:p>
    <w:p w14:paraId="73F5FB50" w14:textId="78242C66" w:rsidR="000A297A" w:rsidRDefault="0031371C" w:rsidP="00F77EEF">
      <w:pPr>
        <w:widowControl w:val="0"/>
        <w:spacing w:after="0" w:line="360" w:lineRule="auto"/>
        <w:rPr>
          <w:rFonts w:ascii="Arial" w:hAnsi="Arial" w:cs="Arial"/>
          <w:bCs/>
          <w:color w:val="000000" w:themeColor="text1"/>
          <w:sz w:val="18"/>
          <w:szCs w:val="18"/>
        </w:rPr>
      </w:pPr>
      <w:r w:rsidRPr="0031371C">
        <w:rPr>
          <w:rFonts w:ascii="Arial" w:hAnsi="Arial" w:cs="Arial"/>
          <w:bCs/>
          <w:color w:val="000000" w:themeColor="text1"/>
          <w:sz w:val="18"/>
          <w:szCs w:val="18"/>
        </w:rPr>
        <w:t>1.</w:t>
      </w:r>
      <w:r>
        <w:rPr>
          <w:rFonts w:ascii="Arial" w:hAnsi="Arial" w:cs="Arial"/>
          <w:bCs/>
          <w:color w:val="000000" w:themeColor="text1"/>
          <w:sz w:val="18"/>
          <w:szCs w:val="18"/>
        </w:rPr>
        <w:t xml:space="preserve"> </w:t>
      </w:r>
      <w:r w:rsidRPr="0031371C">
        <w:rPr>
          <w:rFonts w:ascii="Arial" w:hAnsi="Arial" w:cs="Arial"/>
          <w:bCs/>
          <w:color w:val="000000" w:themeColor="text1"/>
          <w:sz w:val="18"/>
          <w:szCs w:val="18"/>
        </w:rPr>
        <w:t xml:space="preserve">Zamawiający przewiduje płatność </w:t>
      </w:r>
      <w:r w:rsidR="00F77EEF">
        <w:rPr>
          <w:rFonts w:ascii="Arial" w:hAnsi="Arial" w:cs="Arial"/>
          <w:bCs/>
          <w:color w:val="000000" w:themeColor="text1"/>
          <w:sz w:val="18"/>
          <w:szCs w:val="18"/>
        </w:rPr>
        <w:t>po wykonaniu całości robót</w:t>
      </w:r>
    </w:p>
    <w:p w14:paraId="09B8B9FB" w14:textId="6990D2DB" w:rsidR="0031371C" w:rsidRDefault="00455554" w:rsidP="000A297A">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 xml:space="preserve">2. </w:t>
      </w:r>
      <w:r w:rsidR="00995D5C" w:rsidRPr="004E2849">
        <w:rPr>
          <w:rFonts w:ascii="Arial" w:hAnsi="Arial" w:cs="Arial"/>
          <w:color w:val="000000" w:themeColor="text1"/>
          <w:sz w:val="18"/>
          <w:szCs w:val="18"/>
        </w:rPr>
        <w:t>Rozliczenie robót nastąpi kosztorysem powykonawczym</w:t>
      </w:r>
      <w:r w:rsidRPr="004E2849">
        <w:rPr>
          <w:rFonts w:ascii="Arial" w:hAnsi="Arial" w:cs="Arial"/>
          <w:color w:val="000000" w:themeColor="text1"/>
          <w:sz w:val="18"/>
          <w:szCs w:val="18"/>
        </w:rPr>
        <w:t xml:space="preserve">. </w:t>
      </w:r>
    </w:p>
    <w:p w14:paraId="6595FBDB" w14:textId="1771F460" w:rsidR="001D5789" w:rsidRPr="0031371C" w:rsidRDefault="002C2426" w:rsidP="0031371C">
      <w:pPr>
        <w:pStyle w:val="Akapitzlist"/>
        <w:widowControl w:val="0"/>
        <w:numPr>
          <w:ilvl w:val="0"/>
          <w:numId w:val="7"/>
        </w:numPr>
        <w:spacing w:after="0" w:line="360" w:lineRule="auto"/>
        <w:ind w:left="284" w:hanging="284"/>
        <w:rPr>
          <w:rFonts w:ascii="Arial" w:hAnsi="Arial" w:cs="Arial"/>
          <w:color w:val="000000" w:themeColor="text1"/>
          <w:sz w:val="18"/>
          <w:szCs w:val="18"/>
        </w:rPr>
      </w:pPr>
      <w:r w:rsidRPr="0031371C">
        <w:rPr>
          <w:rFonts w:ascii="Arial" w:hAnsi="Arial" w:cs="Arial"/>
          <w:color w:val="000000" w:themeColor="text1"/>
          <w:sz w:val="18"/>
          <w:szCs w:val="18"/>
        </w:rPr>
        <w:t xml:space="preserve">Fakturę </w:t>
      </w:r>
      <w:r w:rsidR="001D5789" w:rsidRPr="0031371C">
        <w:rPr>
          <w:rFonts w:ascii="Arial" w:hAnsi="Arial" w:cs="Arial"/>
          <w:color w:val="000000" w:themeColor="text1"/>
          <w:sz w:val="18"/>
          <w:szCs w:val="18"/>
        </w:rPr>
        <w:t>Wykonawca wystawi w następujący sposób:</w:t>
      </w:r>
    </w:p>
    <w:p w14:paraId="2F1862D0" w14:textId="40983561" w:rsidR="005B5545" w:rsidRPr="004E2849" w:rsidRDefault="005B5545" w:rsidP="007E63A4">
      <w:pPr>
        <w:spacing w:line="24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Faktura wystawiona za </w:t>
      </w:r>
      <w:r w:rsidR="007B22E7">
        <w:rPr>
          <w:rFonts w:ascii="Arial" w:hAnsi="Arial" w:cs="Arial"/>
          <w:color w:val="000000" w:themeColor="text1"/>
          <w:sz w:val="18"/>
          <w:szCs w:val="18"/>
        </w:rPr>
        <w:t>branże: drogowa, energetyczna, gazowa, kanalizacja deszczowa, telekomunikacyjna</w:t>
      </w:r>
    </w:p>
    <w:p w14:paraId="45EBF586" w14:textId="77777777" w:rsidR="001D5789" w:rsidRPr="004E2849" w:rsidRDefault="001D5789" w:rsidP="001D5789">
      <w:pPr>
        <w:pStyle w:val="Akapitzlist"/>
        <w:numPr>
          <w:ilvl w:val="4"/>
          <w:numId w:val="11"/>
        </w:numPr>
        <w:spacing w:after="0" w:line="360" w:lineRule="auto"/>
        <w:ind w:left="1134"/>
        <w:jc w:val="both"/>
        <w:rPr>
          <w:rFonts w:ascii="Arial" w:hAnsi="Arial" w:cs="Arial"/>
          <w:b/>
          <w:color w:val="000000" w:themeColor="text1"/>
          <w:sz w:val="18"/>
          <w:szCs w:val="18"/>
        </w:rPr>
      </w:pPr>
      <w:r w:rsidRPr="004E2849">
        <w:rPr>
          <w:rFonts w:ascii="Arial" w:hAnsi="Arial" w:cs="Arial"/>
          <w:color w:val="000000" w:themeColor="text1"/>
          <w:sz w:val="18"/>
          <w:szCs w:val="18"/>
          <w:u w:val="single"/>
        </w:rPr>
        <w:t xml:space="preserve"> Fakturę należy wystawić na</w:t>
      </w:r>
      <w:r w:rsidRPr="004E2849">
        <w:rPr>
          <w:rFonts w:ascii="Arial" w:hAnsi="Arial" w:cs="Arial"/>
          <w:color w:val="000000" w:themeColor="text1"/>
          <w:sz w:val="18"/>
          <w:szCs w:val="18"/>
        </w:rPr>
        <w:t xml:space="preserve"> : </w:t>
      </w:r>
      <w:r w:rsidRPr="004E2849">
        <w:rPr>
          <w:rFonts w:ascii="Arial" w:hAnsi="Arial" w:cs="Arial"/>
          <w:b/>
          <w:color w:val="000000" w:themeColor="text1"/>
          <w:sz w:val="18"/>
          <w:szCs w:val="18"/>
        </w:rPr>
        <w:t>Powiat Krotoszyński ul. 56 Pułku Piechoty Wlkp. 10,63-700 Krotoszyn, NIP 621-169-40-66</w:t>
      </w:r>
    </w:p>
    <w:p w14:paraId="22FD5905" w14:textId="5AA6A028" w:rsidR="00193555" w:rsidRDefault="001D5789" w:rsidP="00193555">
      <w:pPr>
        <w:pStyle w:val="Akapitzlist"/>
        <w:numPr>
          <w:ilvl w:val="4"/>
          <w:numId w:val="11"/>
        </w:numPr>
        <w:spacing w:after="0" w:line="360" w:lineRule="auto"/>
        <w:ind w:left="1134"/>
        <w:jc w:val="both"/>
        <w:rPr>
          <w:rFonts w:ascii="Arial" w:hAnsi="Arial" w:cs="Arial"/>
          <w:b/>
          <w:color w:val="000000" w:themeColor="text1"/>
          <w:sz w:val="18"/>
          <w:szCs w:val="18"/>
        </w:rPr>
      </w:pPr>
      <w:r w:rsidRPr="004E2849">
        <w:rPr>
          <w:rFonts w:ascii="Arial" w:hAnsi="Arial" w:cs="Arial"/>
          <w:color w:val="000000" w:themeColor="text1"/>
          <w:sz w:val="18"/>
          <w:szCs w:val="18"/>
          <w:u w:val="single"/>
        </w:rPr>
        <w:t xml:space="preserve">Fakturę należy przesłać na adres </w:t>
      </w:r>
      <w:r w:rsidRPr="004E2849">
        <w:rPr>
          <w:rFonts w:ascii="Arial" w:hAnsi="Arial" w:cs="Arial"/>
          <w:b/>
          <w:color w:val="000000" w:themeColor="text1"/>
          <w:sz w:val="18"/>
          <w:szCs w:val="18"/>
          <w:u w:val="single"/>
        </w:rPr>
        <w:t>odbiorcy</w:t>
      </w:r>
      <w:r w:rsidRPr="004E2849">
        <w:rPr>
          <w:rFonts w:ascii="Arial" w:hAnsi="Arial" w:cs="Arial"/>
          <w:b/>
          <w:color w:val="000000" w:themeColor="text1"/>
          <w:sz w:val="18"/>
          <w:szCs w:val="18"/>
        </w:rPr>
        <w:t>: Powiatowy Zarząd Dróg,  ul. Transportowa 1,                      63-700 Krotoszyn, NIP 621-15-55</w:t>
      </w:r>
      <w:r w:rsidR="00193555">
        <w:rPr>
          <w:rFonts w:ascii="Arial" w:hAnsi="Arial" w:cs="Arial"/>
          <w:b/>
          <w:color w:val="000000" w:themeColor="text1"/>
          <w:sz w:val="18"/>
          <w:szCs w:val="18"/>
        </w:rPr>
        <w:t> </w:t>
      </w:r>
      <w:r w:rsidRPr="004E2849">
        <w:rPr>
          <w:rFonts w:ascii="Arial" w:hAnsi="Arial" w:cs="Arial"/>
          <w:b/>
          <w:color w:val="000000" w:themeColor="text1"/>
          <w:sz w:val="18"/>
          <w:szCs w:val="18"/>
        </w:rPr>
        <w:t>152</w:t>
      </w:r>
    </w:p>
    <w:p w14:paraId="3BEC1161" w14:textId="73DDE73F" w:rsidR="00995D5C" w:rsidRPr="00193555" w:rsidRDefault="001D5789" w:rsidP="00193555">
      <w:pPr>
        <w:pStyle w:val="Akapitzlist"/>
        <w:spacing w:after="0" w:line="360" w:lineRule="auto"/>
        <w:ind w:left="142" w:hanging="284"/>
        <w:jc w:val="both"/>
        <w:rPr>
          <w:rFonts w:ascii="Arial" w:hAnsi="Arial" w:cs="Arial"/>
          <w:b/>
          <w:color w:val="000000" w:themeColor="text1"/>
          <w:sz w:val="18"/>
          <w:szCs w:val="18"/>
        </w:rPr>
      </w:pPr>
      <w:r w:rsidRPr="00193555">
        <w:rPr>
          <w:rFonts w:ascii="Arial" w:hAnsi="Arial" w:cs="Arial"/>
          <w:color w:val="000000" w:themeColor="text1"/>
          <w:sz w:val="18"/>
          <w:szCs w:val="18"/>
        </w:rPr>
        <w:t xml:space="preserve">Wykonawca oświadcza, że posiada ujawniony rachunek bankowy w banku………………. o numerze </w:t>
      </w:r>
      <w:r w:rsidR="00995D5C" w:rsidRPr="00193555">
        <w:rPr>
          <w:rFonts w:ascii="Arial" w:hAnsi="Arial" w:cs="Arial"/>
          <w:color w:val="000000" w:themeColor="text1"/>
          <w:sz w:val="18"/>
          <w:szCs w:val="18"/>
        </w:rPr>
        <w:t xml:space="preserve">   </w:t>
      </w:r>
    </w:p>
    <w:p w14:paraId="6A6398FE" w14:textId="77777777" w:rsidR="00995D5C" w:rsidRPr="004E2849" w:rsidRDefault="00995D5C" w:rsidP="00193555">
      <w:pPr>
        <w:spacing w:after="0" w:line="360" w:lineRule="auto"/>
        <w:ind w:left="142" w:hanging="284"/>
        <w:rPr>
          <w:rFonts w:ascii="Arial" w:hAnsi="Arial" w:cs="Arial"/>
          <w:color w:val="000000" w:themeColor="text1"/>
          <w:sz w:val="18"/>
          <w:szCs w:val="18"/>
        </w:rPr>
      </w:pPr>
      <w:r w:rsidRPr="004E2849">
        <w:rPr>
          <w:rFonts w:ascii="Arial" w:hAnsi="Arial" w:cs="Arial"/>
          <w:color w:val="000000" w:themeColor="text1"/>
          <w:sz w:val="18"/>
          <w:szCs w:val="18"/>
        </w:rPr>
        <w:t xml:space="preserve">       </w:t>
      </w:r>
      <w:r w:rsidR="001D5789" w:rsidRPr="004E2849">
        <w:rPr>
          <w:rFonts w:ascii="Arial" w:hAnsi="Arial" w:cs="Arial"/>
          <w:color w:val="000000" w:themeColor="text1"/>
          <w:sz w:val="18"/>
          <w:szCs w:val="18"/>
        </w:rPr>
        <w:t xml:space="preserve">……………….., na który Zamawiający będzie regulował należności wynikające z realizacji niniejszej </w:t>
      </w:r>
    </w:p>
    <w:p w14:paraId="4285F5C5" w14:textId="77777777" w:rsidR="0031371C" w:rsidRDefault="00995D5C" w:rsidP="00193555">
      <w:pPr>
        <w:spacing w:after="0" w:line="360" w:lineRule="auto"/>
        <w:ind w:left="142" w:hanging="284"/>
        <w:rPr>
          <w:rFonts w:ascii="Arial" w:hAnsi="Arial" w:cs="Arial"/>
          <w:color w:val="000000" w:themeColor="text1"/>
          <w:sz w:val="18"/>
          <w:szCs w:val="18"/>
        </w:rPr>
      </w:pPr>
      <w:r w:rsidRPr="004E2849">
        <w:rPr>
          <w:rFonts w:ascii="Arial" w:hAnsi="Arial" w:cs="Arial"/>
          <w:color w:val="000000" w:themeColor="text1"/>
          <w:sz w:val="18"/>
          <w:szCs w:val="18"/>
        </w:rPr>
        <w:t xml:space="preserve">       </w:t>
      </w:r>
      <w:r w:rsidR="001D5789" w:rsidRPr="004E2849">
        <w:rPr>
          <w:rFonts w:ascii="Arial" w:hAnsi="Arial" w:cs="Arial"/>
          <w:color w:val="000000" w:themeColor="text1"/>
          <w:sz w:val="18"/>
          <w:szCs w:val="18"/>
        </w:rPr>
        <w:t>umowy.</w:t>
      </w:r>
    </w:p>
    <w:p w14:paraId="0AA9F910" w14:textId="4DB8B85F" w:rsidR="004611B1" w:rsidRPr="0031371C" w:rsidRDefault="00995D5C" w:rsidP="00193555">
      <w:pPr>
        <w:pStyle w:val="Akapitzlist"/>
        <w:numPr>
          <w:ilvl w:val="0"/>
          <w:numId w:val="7"/>
        </w:numPr>
        <w:spacing w:after="0" w:line="360" w:lineRule="auto"/>
        <w:ind w:left="142" w:hanging="142"/>
        <w:rPr>
          <w:rFonts w:ascii="Arial" w:hAnsi="Arial" w:cs="Arial"/>
          <w:color w:val="000000" w:themeColor="text1"/>
          <w:sz w:val="18"/>
          <w:szCs w:val="18"/>
        </w:rPr>
      </w:pPr>
      <w:r w:rsidRPr="0031371C">
        <w:rPr>
          <w:rFonts w:ascii="Arial" w:hAnsi="Arial" w:cs="Arial"/>
          <w:color w:val="000000" w:themeColor="text1"/>
          <w:sz w:val="18"/>
          <w:szCs w:val="18"/>
        </w:rPr>
        <w:t>Płatności za wykonane  na podstawie umowy roboty budowlane będą dokonywane na podstawie protokołu</w:t>
      </w:r>
      <w:r w:rsidR="008300CD" w:rsidRPr="0031371C">
        <w:rPr>
          <w:rFonts w:ascii="Arial" w:hAnsi="Arial" w:cs="Arial"/>
          <w:color w:val="000000" w:themeColor="text1"/>
          <w:sz w:val="18"/>
          <w:szCs w:val="18"/>
        </w:rPr>
        <w:t xml:space="preserve"> odbioru</w:t>
      </w:r>
      <w:r w:rsidRPr="0031371C">
        <w:rPr>
          <w:rFonts w:ascii="Arial" w:hAnsi="Arial" w:cs="Arial"/>
          <w:color w:val="000000" w:themeColor="text1"/>
          <w:sz w:val="18"/>
          <w:szCs w:val="18"/>
        </w:rPr>
        <w:t xml:space="preserve"> robót oraz na podstawie</w:t>
      </w:r>
      <w:r w:rsidR="004611B1" w:rsidRPr="0031371C">
        <w:rPr>
          <w:rFonts w:ascii="Arial" w:hAnsi="Arial" w:cs="Arial"/>
          <w:color w:val="000000" w:themeColor="text1"/>
          <w:sz w:val="18"/>
          <w:szCs w:val="18"/>
        </w:rPr>
        <w:t>:</w:t>
      </w:r>
    </w:p>
    <w:p w14:paraId="66275AC9" w14:textId="29024FD7" w:rsidR="004611B1" w:rsidRPr="004E2849" w:rsidRDefault="00995D5C" w:rsidP="00193555">
      <w:pPr>
        <w:pStyle w:val="Akapitzlist"/>
        <w:numPr>
          <w:ilvl w:val="2"/>
          <w:numId w:val="48"/>
        </w:numPr>
        <w:spacing w:after="0" w:line="360" w:lineRule="auto"/>
        <w:ind w:left="1134" w:hanging="425"/>
        <w:rPr>
          <w:rFonts w:ascii="Arial" w:hAnsi="Arial" w:cs="Arial"/>
          <w:color w:val="000000" w:themeColor="text1"/>
          <w:sz w:val="18"/>
          <w:szCs w:val="18"/>
        </w:rPr>
      </w:pPr>
      <w:r w:rsidRPr="004E2849">
        <w:rPr>
          <w:rFonts w:ascii="Arial" w:hAnsi="Arial" w:cs="Arial"/>
          <w:color w:val="000000" w:themeColor="text1"/>
          <w:sz w:val="18"/>
          <w:szCs w:val="18"/>
        </w:rPr>
        <w:t xml:space="preserve">wystawionych rachunków lub faktur VAT, na konto bankowe wykonawcy </w:t>
      </w:r>
    </w:p>
    <w:p w14:paraId="721B62AE" w14:textId="77777777" w:rsidR="00193555" w:rsidRDefault="00995D5C" w:rsidP="00193555">
      <w:pPr>
        <w:pStyle w:val="Akapitzlist"/>
        <w:numPr>
          <w:ilvl w:val="2"/>
          <w:numId w:val="48"/>
        </w:numPr>
        <w:spacing w:after="0" w:line="360" w:lineRule="auto"/>
        <w:ind w:left="1134" w:hanging="425"/>
        <w:rPr>
          <w:rFonts w:ascii="Arial" w:hAnsi="Arial" w:cs="Arial"/>
          <w:color w:val="000000" w:themeColor="text1"/>
          <w:sz w:val="18"/>
          <w:szCs w:val="18"/>
        </w:rPr>
      </w:pPr>
      <w:r w:rsidRPr="004E2849">
        <w:rPr>
          <w:rFonts w:ascii="Arial" w:hAnsi="Arial" w:cs="Arial"/>
          <w:color w:val="000000" w:themeColor="text1"/>
          <w:sz w:val="18"/>
          <w:szCs w:val="18"/>
        </w:rPr>
        <w:t>odpowiedniego podwykonawcy i dalszego podwykonawcy jeśli zaistnieje taka konieczność.</w:t>
      </w:r>
    </w:p>
    <w:p w14:paraId="142C2808" w14:textId="5235B987" w:rsidR="008D3D65" w:rsidRPr="00193555" w:rsidRDefault="008D3D65" w:rsidP="00193555">
      <w:pPr>
        <w:pStyle w:val="Akapitzlist"/>
        <w:numPr>
          <w:ilvl w:val="0"/>
          <w:numId w:val="7"/>
        </w:numPr>
        <w:spacing w:after="0" w:line="360" w:lineRule="auto"/>
        <w:ind w:left="426" w:hanging="426"/>
        <w:rPr>
          <w:rFonts w:ascii="Arial" w:hAnsi="Arial" w:cs="Arial"/>
          <w:color w:val="000000" w:themeColor="text1"/>
          <w:sz w:val="18"/>
          <w:szCs w:val="18"/>
        </w:rPr>
      </w:pPr>
      <w:r w:rsidRPr="00193555">
        <w:rPr>
          <w:rFonts w:ascii="Arial" w:hAnsi="Arial" w:cs="Arial"/>
          <w:color w:val="000000" w:themeColor="text1"/>
          <w:sz w:val="18"/>
          <w:szCs w:val="18"/>
        </w:rPr>
        <w:t xml:space="preserve">Termin płatności </w:t>
      </w:r>
      <w:r w:rsidR="008A5E0F" w:rsidRPr="00193555">
        <w:rPr>
          <w:rFonts w:ascii="Arial" w:hAnsi="Arial" w:cs="Arial"/>
          <w:color w:val="000000" w:themeColor="text1"/>
          <w:sz w:val="18"/>
          <w:szCs w:val="18"/>
        </w:rPr>
        <w:t>do 21 dni od daty dostarczenia prawidłowo wystawionej faktury VAT wraz z kompletem dokumentów. Datą zapłaty jest dzień wykonania polecenia przelewu bankowego.</w:t>
      </w:r>
    </w:p>
    <w:p w14:paraId="0BD917F1" w14:textId="77777777" w:rsidR="00995D5C" w:rsidRPr="004E2849" w:rsidRDefault="00995D5C" w:rsidP="00380830">
      <w:pPr>
        <w:pStyle w:val="Akapitzlist"/>
        <w:spacing w:after="0" w:line="360" w:lineRule="auto"/>
        <w:ind w:left="0"/>
        <w:jc w:val="both"/>
        <w:rPr>
          <w:rFonts w:ascii="Arial" w:hAnsi="Arial" w:cs="Arial"/>
          <w:color w:val="000000" w:themeColor="text1"/>
          <w:sz w:val="18"/>
          <w:szCs w:val="18"/>
        </w:rPr>
      </w:pPr>
    </w:p>
    <w:p w14:paraId="2278218A" w14:textId="77777777" w:rsidR="001D5789" w:rsidRPr="004E2849" w:rsidRDefault="001D5789" w:rsidP="00380830">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8</w:t>
      </w:r>
    </w:p>
    <w:p w14:paraId="75AB6C51" w14:textId="77777777" w:rsidR="001D5789" w:rsidRPr="00380830" w:rsidRDefault="00995D5C" w:rsidP="00193555">
      <w:pPr>
        <w:pStyle w:val="Akapitzlist"/>
        <w:widowControl w:val="0"/>
        <w:numPr>
          <w:ilvl w:val="0"/>
          <w:numId w:val="34"/>
        </w:numPr>
        <w:spacing w:after="0" w:line="360" w:lineRule="auto"/>
        <w:ind w:left="284" w:hanging="284"/>
        <w:rPr>
          <w:rFonts w:ascii="Arial" w:hAnsi="Arial" w:cs="Arial"/>
          <w:color w:val="000000" w:themeColor="text1"/>
          <w:sz w:val="18"/>
          <w:szCs w:val="18"/>
        </w:rPr>
      </w:pPr>
      <w:r w:rsidRPr="00380830">
        <w:rPr>
          <w:rFonts w:ascii="Arial" w:hAnsi="Arial" w:cs="Arial"/>
          <w:color w:val="000000" w:themeColor="text1"/>
          <w:sz w:val="18"/>
          <w:szCs w:val="18"/>
        </w:rPr>
        <w:t>Wykonanie przedmiotu umowy rozliczane zostanie na podstawie wystawionej faktury przez Wykonawcę wraz z załączonym do niej protokołem odbioru robót i kosztorysem powykonawczym.</w:t>
      </w:r>
      <w:r w:rsidR="001D5789" w:rsidRPr="00380830">
        <w:rPr>
          <w:rFonts w:ascii="Arial" w:hAnsi="Arial" w:cs="Arial"/>
          <w:color w:val="000000" w:themeColor="text1"/>
          <w:sz w:val="18"/>
          <w:szCs w:val="18"/>
        </w:rPr>
        <w:t xml:space="preserve"> </w:t>
      </w:r>
    </w:p>
    <w:p w14:paraId="4C6760AD" w14:textId="2BF8125D" w:rsidR="001D5789" w:rsidRPr="00380830" w:rsidRDefault="001D5789" w:rsidP="00193555">
      <w:pPr>
        <w:pStyle w:val="Akapitzlist"/>
        <w:widowControl w:val="0"/>
        <w:numPr>
          <w:ilvl w:val="0"/>
          <w:numId w:val="34"/>
        </w:numPr>
        <w:spacing w:after="0" w:line="360" w:lineRule="auto"/>
        <w:ind w:left="284" w:hanging="284"/>
        <w:rPr>
          <w:rFonts w:ascii="Arial" w:hAnsi="Arial" w:cs="Arial"/>
          <w:color w:val="000000" w:themeColor="text1"/>
          <w:sz w:val="18"/>
          <w:szCs w:val="18"/>
        </w:rPr>
      </w:pPr>
      <w:r w:rsidRPr="00380830">
        <w:rPr>
          <w:rFonts w:ascii="Arial" w:hAnsi="Arial" w:cs="Arial"/>
          <w:color w:val="000000" w:themeColor="text1"/>
          <w:sz w:val="18"/>
          <w:szCs w:val="18"/>
        </w:rPr>
        <w:t>Zapłata za wystawioną fakturę może nastąpić po dokonaniu odbioru robót przy udziale zamawiającego oraz wykonawcy.</w:t>
      </w:r>
    </w:p>
    <w:p w14:paraId="34F4B36D" w14:textId="075A5DCC" w:rsidR="001D5789" w:rsidRP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Na wbudowane materiały wykonawca dostarczy</w:t>
      </w:r>
      <w:r w:rsidR="008300CD" w:rsidRPr="00380830">
        <w:rPr>
          <w:rFonts w:ascii="Arial" w:hAnsi="Arial" w:cs="Arial"/>
          <w:color w:val="000000" w:themeColor="text1"/>
          <w:sz w:val="18"/>
          <w:szCs w:val="18"/>
        </w:rPr>
        <w:t xml:space="preserve"> wraz z wnioskiem o zakończeniu prac</w:t>
      </w:r>
      <w:r w:rsidRPr="00380830">
        <w:rPr>
          <w:rFonts w:ascii="Arial" w:hAnsi="Arial" w:cs="Arial"/>
          <w:color w:val="000000" w:themeColor="text1"/>
          <w:sz w:val="18"/>
          <w:szCs w:val="18"/>
        </w:rPr>
        <w:t xml:space="preserve"> wymagane dokumenty tj. atesty, deklaracje zgodności, recepty.</w:t>
      </w:r>
    </w:p>
    <w:p w14:paraId="2A9429A0" w14:textId="0DE375C8" w:rsidR="00995D5C" w:rsidRPr="00380830" w:rsidRDefault="00995D5C"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Zamawiający dokona odbioru przedmiotu umowy w ciągu 21 dni od daty otrzymania pisemnego zgłoszenia zakończenia rob</w:t>
      </w:r>
      <w:r w:rsidR="00F0242D">
        <w:rPr>
          <w:rFonts w:ascii="Arial" w:hAnsi="Arial" w:cs="Arial"/>
          <w:color w:val="000000" w:themeColor="text1"/>
          <w:sz w:val="18"/>
          <w:szCs w:val="18"/>
        </w:rPr>
        <w:t>ó</w:t>
      </w:r>
      <w:r w:rsidRPr="00380830">
        <w:rPr>
          <w:rFonts w:ascii="Arial" w:hAnsi="Arial" w:cs="Arial"/>
          <w:color w:val="000000" w:themeColor="text1"/>
          <w:sz w:val="18"/>
          <w:szCs w:val="18"/>
        </w:rPr>
        <w:t>t i sprawdzenia kompletności dokumentów</w:t>
      </w:r>
    </w:p>
    <w:p w14:paraId="1A6F1E25" w14:textId="77777777" w:rsid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 xml:space="preserve">W razie stwierdzenia w toku czynności odbiorowych </w:t>
      </w:r>
      <w:r w:rsidR="00995D5C" w:rsidRPr="00380830">
        <w:rPr>
          <w:rFonts w:ascii="Arial" w:hAnsi="Arial" w:cs="Arial"/>
          <w:color w:val="000000" w:themeColor="text1"/>
          <w:sz w:val="18"/>
          <w:szCs w:val="18"/>
        </w:rPr>
        <w:t xml:space="preserve">lub w okresie gwarancji istnienia </w:t>
      </w:r>
      <w:r w:rsidRPr="00380830">
        <w:rPr>
          <w:rFonts w:ascii="Arial" w:hAnsi="Arial" w:cs="Arial"/>
          <w:color w:val="000000" w:themeColor="text1"/>
          <w:sz w:val="18"/>
          <w:szCs w:val="18"/>
        </w:rPr>
        <w:t xml:space="preserve"> wad nienadających się do usunięcia zamawiający może żądać wykonania przedmiotu umowy po raz drugi na koszt wykonawcy, zachowując prawo żądania od wykonawcy naprawienia szkody wynikłej z opóźnienia oddania przedmiotu umowy, jeżeli wada uniemożliwia użytkowanie przedmiotu zgodnie z jego przeznaczeniem.</w:t>
      </w:r>
    </w:p>
    <w:p w14:paraId="54EB3F82" w14:textId="7910F40A" w:rsidR="00995D5C" w:rsidRPr="00380830" w:rsidRDefault="00995D5C"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wykryciu wady zamawiający zobowiązany jest zawiadomić wykonawcę na piśmie lub telefonicznie jednocześnie podając miejsce i termin oględzin mających na celu jej stwierdzenie.</w:t>
      </w:r>
    </w:p>
    <w:p w14:paraId="5FF0391D" w14:textId="77777777" w:rsidR="001D5789" w:rsidRP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Usunięcie wad powinno być stwierdzone protokolarnie.</w:t>
      </w:r>
    </w:p>
    <w:p w14:paraId="5351DB20" w14:textId="77777777" w:rsidR="00380830" w:rsidRP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Wykonawca nie może odmówić usunięcia wad powstałych z jego winy bez względu na koszty, jakie będzie musiał ponieść. W przypadku, gdy wykonawca odmówi usunięcia wad powstałych z jego winy, zamawiający ma prawo zlecić ich usunięcie osobie trzeciej na koszt i ryzyko wykonawcy.</w:t>
      </w:r>
    </w:p>
    <w:p w14:paraId="207DC7B2" w14:textId="46520335" w:rsidR="007E63A4" w:rsidRPr="00380830" w:rsidRDefault="007E63A4"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 przypadku gdy wykonawca nie przystępuje do usuwania wad lub usunie wady w sposób nienależyty, zamawiający, poza uprawnieniami przysługującymi mu na podstawie KC, może powierzyć usunięcie wad podmiotowi trzeciemu na koszt i ryzyko wykonawcy(wykonanie zastępcze), po uprzednim wezwaniu wykonawcy i wyznaczenia dodatkowego terminu nie krótszego niż 5 dni roboczych.</w:t>
      </w:r>
    </w:p>
    <w:p w14:paraId="426E674D" w14:textId="195FF8A4" w:rsidR="007E63A4" w:rsidRDefault="007E63A4" w:rsidP="0031371C">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Usunięcie wad następuje na koszt i ryzyko wykonawcy.</w:t>
      </w:r>
    </w:p>
    <w:p w14:paraId="11D25B9C" w14:textId="77777777" w:rsidR="006D1A01" w:rsidRPr="0031371C" w:rsidRDefault="006D1A01" w:rsidP="006D1A01">
      <w:pPr>
        <w:pStyle w:val="Akapitzlist"/>
        <w:widowControl w:val="0"/>
        <w:spacing w:after="0" w:line="360" w:lineRule="auto"/>
        <w:rPr>
          <w:rFonts w:ascii="Arial" w:hAnsi="Arial" w:cs="Arial"/>
          <w:color w:val="000000" w:themeColor="text1"/>
          <w:sz w:val="18"/>
          <w:szCs w:val="18"/>
        </w:rPr>
      </w:pPr>
    </w:p>
    <w:p w14:paraId="345DE9B1"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9</w:t>
      </w:r>
    </w:p>
    <w:p w14:paraId="1FCDD412" w14:textId="55E1F7F2" w:rsidR="001D5789" w:rsidRPr="0031371C" w:rsidRDefault="001D5789" w:rsidP="001D5789">
      <w:pPr>
        <w:pStyle w:val="Akapitzlist"/>
        <w:widowControl w:val="0"/>
        <w:numPr>
          <w:ilvl w:val="0"/>
          <w:numId w:val="14"/>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Wykonawca udziela Zamawiającemu na wykonane roboty budowlane stanowiące przedmiot umowy, zgodnie ze złożoną ofertą, gwarancji jakości na okres ………………miesięcy, licząc od daty odbioru końcowego robót.</w:t>
      </w:r>
    </w:p>
    <w:p w14:paraId="364D7ACD" w14:textId="07C836B2"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10</w:t>
      </w:r>
    </w:p>
    <w:p w14:paraId="26E6FAB2" w14:textId="77777777" w:rsidR="00455554" w:rsidRPr="004E2849" w:rsidRDefault="00455554" w:rsidP="001D5789">
      <w:pPr>
        <w:widowControl w:val="0"/>
        <w:spacing w:after="0" w:line="360" w:lineRule="auto"/>
        <w:jc w:val="center"/>
        <w:rPr>
          <w:rFonts w:ascii="Arial" w:hAnsi="Arial" w:cs="Arial"/>
          <w:b/>
          <w:color w:val="000000" w:themeColor="text1"/>
          <w:sz w:val="18"/>
          <w:szCs w:val="18"/>
        </w:rPr>
      </w:pPr>
    </w:p>
    <w:p w14:paraId="556CD028" w14:textId="77777777" w:rsidR="001D5789" w:rsidRPr="004E2849" w:rsidRDefault="001D5789" w:rsidP="001D5789">
      <w:pPr>
        <w:pStyle w:val="Akapitzlist"/>
        <w:widowControl w:val="0"/>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Wykonawca ponosi odpowiedzialność za niewykonanie lub nienależyte wykonanie przedmiotu</w:t>
      </w:r>
    </w:p>
    <w:p w14:paraId="4A7A6586"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umowy.</w:t>
      </w:r>
    </w:p>
    <w:p w14:paraId="54959B19" w14:textId="77777777" w:rsidR="001D5789" w:rsidRPr="004E2849" w:rsidRDefault="001D5789" w:rsidP="001D5789">
      <w:pPr>
        <w:pStyle w:val="Akapitzlist"/>
        <w:widowControl w:val="0"/>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Zamawiający może żądać od wykonawcy zapłaty kar umownych z następujących tytułów i w podanych wysokościach :</w:t>
      </w:r>
    </w:p>
    <w:p w14:paraId="0A6BEA9F" w14:textId="3A39C7EB" w:rsidR="001D5789" w:rsidRPr="004E2849" w:rsidRDefault="001D5789" w:rsidP="0031371C">
      <w:pPr>
        <w:pStyle w:val="Akapitzlist"/>
        <w:numPr>
          <w:ilvl w:val="2"/>
          <w:numId w:val="42"/>
        </w:numPr>
        <w:spacing w:after="0" w:line="360" w:lineRule="auto"/>
        <w:ind w:left="1418"/>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 niewykonanie przedmiotu umowy </w:t>
      </w:r>
      <w:r w:rsidR="00517F3D" w:rsidRPr="004E2849">
        <w:rPr>
          <w:rFonts w:ascii="Arial" w:hAnsi="Arial" w:cs="Arial"/>
          <w:color w:val="000000" w:themeColor="text1"/>
          <w:sz w:val="18"/>
          <w:szCs w:val="18"/>
        </w:rPr>
        <w:t xml:space="preserve">z winy wykonawcy </w:t>
      </w:r>
      <w:r w:rsidRPr="004E2849">
        <w:rPr>
          <w:rFonts w:ascii="Arial" w:hAnsi="Arial" w:cs="Arial"/>
          <w:color w:val="000000" w:themeColor="text1"/>
          <w:sz w:val="18"/>
          <w:szCs w:val="18"/>
        </w:rPr>
        <w:t>w termin</w:t>
      </w:r>
      <w:r w:rsidR="00DA0D53">
        <w:rPr>
          <w:rFonts w:ascii="Arial" w:hAnsi="Arial" w:cs="Arial"/>
          <w:color w:val="000000" w:themeColor="text1"/>
          <w:sz w:val="18"/>
          <w:szCs w:val="18"/>
        </w:rPr>
        <w:t>ach</w:t>
      </w:r>
      <w:r w:rsidRPr="004E2849">
        <w:rPr>
          <w:rFonts w:ascii="Arial" w:hAnsi="Arial" w:cs="Arial"/>
          <w:color w:val="000000" w:themeColor="text1"/>
          <w:sz w:val="18"/>
          <w:szCs w:val="18"/>
        </w:rPr>
        <w:t xml:space="preserve"> określony</w:t>
      </w:r>
      <w:r w:rsidR="00DA0D53">
        <w:rPr>
          <w:rFonts w:ascii="Arial" w:hAnsi="Arial" w:cs="Arial"/>
          <w:color w:val="000000" w:themeColor="text1"/>
          <w:sz w:val="18"/>
          <w:szCs w:val="18"/>
        </w:rPr>
        <w:t>ch</w:t>
      </w:r>
      <w:r w:rsidRPr="004E2849">
        <w:rPr>
          <w:rFonts w:ascii="Arial" w:hAnsi="Arial" w:cs="Arial"/>
          <w:color w:val="000000" w:themeColor="text1"/>
          <w:sz w:val="18"/>
          <w:szCs w:val="18"/>
        </w:rPr>
        <w:t xml:space="preserve"> §2 ust. </w:t>
      </w:r>
      <w:r w:rsidR="00DA0D53">
        <w:rPr>
          <w:rFonts w:ascii="Arial" w:hAnsi="Arial" w:cs="Arial"/>
          <w:color w:val="000000" w:themeColor="text1"/>
          <w:sz w:val="18"/>
          <w:szCs w:val="18"/>
        </w:rPr>
        <w:t>2</w:t>
      </w:r>
      <w:r w:rsidRPr="004E2849">
        <w:rPr>
          <w:rFonts w:ascii="Arial" w:hAnsi="Arial" w:cs="Arial"/>
          <w:color w:val="000000" w:themeColor="text1"/>
          <w:sz w:val="18"/>
          <w:szCs w:val="18"/>
        </w:rPr>
        <w:t xml:space="preserve"> , w wysokości 0,2 % wartości wynagrodzenia brutto za każdy dzień  zwłoki,</w:t>
      </w:r>
    </w:p>
    <w:p w14:paraId="691495C0" w14:textId="4120B8B1" w:rsidR="001D5789" w:rsidRPr="004E2849" w:rsidRDefault="001D5789" w:rsidP="0031371C">
      <w:pPr>
        <w:pStyle w:val="Akapitzlist"/>
        <w:numPr>
          <w:ilvl w:val="2"/>
          <w:numId w:val="42"/>
        </w:numPr>
        <w:spacing w:after="0" w:line="360" w:lineRule="auto"/>
        <w:ind w:left="1418"/>
        <w:jc w:val="both"/>
        <w:rPr>
          <w:rFonts w:ascii="Arial" w:hAnsi="Arial" w:cs="Arial"/>
          <w:color w:val="000000" w:themeColor="text1"/>
          <w:sz w:val="18"/>
          <w:szCs w:val="18"/>
        </w:rPr>
      </w:pPr>
      <w:r w:rsidRPr="004E2849">
        <w:rPr>
          <w:rFonts w:ascii="Arial" w:hAnsi="Arial" w:cs="Arial"/>
          <w:color w:val="000000" w:themeColor="text1"/>
          <w:sz w:val="18"/>
          <w:szCs w:val="18"/>
        </w:rPr>
        <w:t>za zwłokę w usunięciu wad i usterek powstałych z winy Wykonawcy, stwierdzonych przy odbiorze w wysokości 0,</w:t>
      </w:r>
      <w:r w:rsidR="008B48D5">
        <w:rPr>
          <w:rFonts w:ascii="Arial" w:hAnsi="Arial" w:cs="Arial"/>
          <w:color w:val="000000" w:themeColor="text1"/>
          <w:sz w:val="18"/>
          <w:szCs w:val="18"/>
        </w:rPr>
        <w:t>2</w:t>
      </w:r>
      <w:r w:rsidRPr="004E2849">
        <w:rPr>
          <w:rFonts w:ascii="Arial" w:hAnsi="Arial" w:cs="Arial"/>
          <w:color w:val="000000" w:themeColor="text1"/>
          <w:sz w:val="18"/>
          <w:szCs w:val="18"/>
        </w:rPr>
        <w:t xml:space="preserve"> % wartości wynagrodzenia za każdy dzień zwłoki liczonej od dnia wyznaczonego na usunięcie wad,</w:t>
      </w:r>
    </w:p>
    <w:p w14:paraId="55C1C53C" w14:textId="3C6D547A" w:rsidR="001D5789" w:rsidRPr="004E2849" w:rsidRDefault="001D5789" w:rsidP="0031371C">
      <w:pPr>
        <w:pStyle w:val="Akapitzlist"/>
        <w:numPr>
          <w:ilvl w:val="2"/>
          <w:numId w:val="42"/>
        </w:numPr>
        <w:spacing w:after="0" w:line="360" w:lineRule="auto"/>
        <w:ind w:left="1418"/>
        <w:jc w:val="both"/>
        <w:rPr>
          <w:rFonts w:ascii="Arial" w:hAnsi="Arial" w:cs="Arial"/>
          <w:color w:val="000000" w:themeColor="text1"/>
          <w:sz w:val="18"/>
          <w:szCs w:val="18"/>
        </w:rPr>
      </w:pPr>
      <w:r w:rsidRPr="004E2849">
        <w:rPr>
          <w:rFonts w:ascii="Arial" w:hAnsi="Arial" w:cs="Arial"/>
          <w:color w:val="000000" w:themeColor="text1"/>
          <w:sz w:val="18"/>
          <w:szCs w:val="18"/>
        </w:rPr>
        <w:t xml:space="preserve">z tytułu odstąpienia od wykonania umowy z przyczyn leżących po stronie Wykonawcy w wysokości </w:t>
      </w:r>
      <w:r w:rsidR="00517F3D" w:rsidRPr="004E2849">
        <w:rPr>
          <w:rFonts w:ascii="Arial" w:hAnsi="Arial" w:cs="Arial"/>
          <w:color w:val="000000" w:themeColor="text1"/>
          <w:sz w:val="18"/>
          <w:szCs w:val="18"/>
        </w:rPr>
        <w:t>1</w:t>
      </w:r>
      <w:r w:rsidRPr="004E2849">
        <w:rPr>
          <w:rFonts w:ascii="Arial" w:hAnsi="Arial" w:cs="Arial"/>
          <w:color w:val="000000" w:themeColor="text1"/>
          <w:sz w:val="18"/>
          <w:szCs w:val="18"/>
        </w:rPr>
        <w:t>5% wartości wynagrodzenia.</w:t>
      </w:r>
    </w:p>
    <w:p w14:paraId="05B86A83" w14:textId="3561FCB6" w:rsidR="001D5789" w:rsidRPr="004E2849" w:rsidRDefault="001D5789" w:rsidP="001D5789">
      <w:pPr>
        <w:pStyle w:val="Akapitzlist"/>
        <w:numPr>
          <w:ilvl w:val="0"/>
          <w:numId w:val="15"/>
        </w:numPr>
        <w:tabs>
          <w:tab w:val="left" w:pos="731"/>
        </w:tabs>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Zamawiający zapłaci Wykonawcy karę umowną z tytułu odstąpienia od wykonania umowy z przyczyn leżących po stronie </w:t>
      </w:r>
      <w:r w:rsidR="00A50870">
        <w:rPr>
          <w:rFonts w:ascii="Arial" w:hAnsi="Arial" w:cs="Arial"/>
          <w:color w:val="000000" w:themeColor="text1"/>
          <w:sz w:val="18"/>
          <w:szCs w:val="18"/>
        </w:rPr>
        <w:t>Z</w:t>
      </w:r>
      <w:r w:rsidRPr="004E2849">
        <w:rPr>
          <w:rFonts w:ascii="Arial" w:hAnsi="Arial" w:cs="Arial"/>
          <w:color w:val="000000" w:themeColor="text1"/>
          <w:sz w:val="18"/>
          <w:szCs w:val="18"/>
        </w:rPr>
        <w:t xml:space="preserve">amawiającego w wysokości </w:t>
      </w:r>
      <w:r w:rsidR="007E63A4" w:rsidRPr="004E2849">
        <w:rPr>
          <w:rFonts w:ascii="Arial" w:hAnsi="Arial" w:cs="Arial"/>
          <w:color w:val="000000" w:themeColor="text1"/>
          <w:sz w:val="18"/>
          <w:szCs w:val="18"/>
        </w:rPr>
        <w:t>1</w:t>
      </w:r>
      <w:r w:rsidRPr="004E2849">
        <w:rPr>
          <w:rFonts w:ascii="Arial" w:hAnsi="Arial" w:cs="Arial"/>
          <w:color w:val="000000" w:themeColor="text1"/>
          <w:sz w:val="18"/>
          <w:szCs w:val="18"/>
        </w:rPr>
        <w:t>5 % wartości wynagrodzenia.</w:t>
      </w:r>
    </w:p>
    <w:p w14:paraId="0EDAE3A8" w14:textId="617D3A45" w:rsidR="001D5789" w:rsidRPr="004E2849" w:rsidRDefault="001D5789" w:rsidP="001D5789">
      <w:pPr>
        <w:pStyle w:val="Akapitzlist"/>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niespełnienia wymogu zapewnienia obsady personalnej osób zatrudnionych na podstawie umowy o pracę Wykonawca zapłaci Zamawiającemu karę umowną w wysokości </w:t>
      </w:r>
      <w:r w:rsidR="007E63A4" w:rsidRPr="004E2849">
        <w:rPr>
          <w:rFonts w:ascii="Arial" w:hAnsi="Arial" w:cs="Arial"/>
          <w:color w:val="000000" w:themeColor="text1"/>
          <w:sz w:val="18"/>
          <w:szCs w:val="18"/>
        </w:rPr>
        <w:t>0,</w:t>
      </w:r>
      <w:r w:rsidRPr="004E2849">
        <w:rPr>
          <w:rFonts w:ascii="Arial" w:hAnsi="Arial" w:cs="Arial"/>
          <w:color w:val="000000" w:themeColor="text1"/>
          <w:sz w:val="18"/>
          <w:szCs w:val="18"/>
        </w:rPr>
        <w:t>2%</w:t>
      </w:r>
      <w:r w:rsidR="007E63A4" w:rsidRPr="004E2849">
        <w:rPr>
          <w:rFonts w:ascii="Arial" w:hAnsi="Arial" w:cs="Arial"/>
          <w:color w:val="000000" w:themeColor="text1"/>
          <w:sz w:val="18"/>
          <w:szCs w:val="18"/>
        </w:rPr>
        <w:t xml:space="preserve"> </w:t>
      </w:r>
      <w:r w:rsidRPr="004E2849">
        <w:rPr>
          <w:rFonts w:ascii="Arial" w:hAnsi="Arial" w:cs="Arial"/>
          <w:color w:val="000000" w:themeColor="text1"/>
          <w:sz w:val="18"/>
          <w:szCs w:val="18"/>
        </w:rPr>
        <w:t>wartości umowy (wynagrodzenia za cały przedmiot umowy), o której mowa w § 5 ust. 2 za każdy taki przypadek (dotyczy każdej z wymienionych osób z osobna).Możliwość dokonywania kontroli a tym samym ewentualne naliczania kar umownych przysługuje Zamawiającemu przez cały okres realizacji przedmiotu umowy.</w:t>
      </w:r>
    </w:p>
    <w:p w14:paraId="67F1A766" w14:textId="5BAE08CF" w:rsidR="00D4766B" w:rsidRPr="004E2849" w:rsidRDefault="00D4766B" w:rsidP="001D5789">
      <w:pPr>
        <w:pStyle w:val="Akapitzlist"/>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Łączna maksymalna wysokość kar umownych, których mogą dochodzić strony wynosi 20 % wartości netto zamówienia, określonego w § 5 ust. 2.</w:t>
      </w:r>
    </w:p>
    <w:p w14:paraId="1FE33D0B" w14:textId="520F1574" w:rsidR="00517F3D" w:rsidRPr="004E2849" w:rsidRDefault="00517F3D" w:rsidP="00517F3D">
      <w:pPr>
        <w:pStyle w:val="Akapitzlist"/>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Zapis wysokości kar umownych, z tytułu:</w:t>
      </w:r>
    </w:p>
    <w:p w14:paraId="4685ED16" w14:textId="77777777" w:rsidR="00517F3D" w:rsidRPr="004E2849" w:rsidRDefault="00517F3D" w:rsidP="00517F3D">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braku zapłaty lub nieterminowej zapłaty wynagrodzenia należnego podwykonawcom lub dalszym podwykonawcom,</w:t>
      </w:r>
    </w:p>
    <w:p w14:paraId="398B332C" w14:textId="2C203C61" w:rsidR="00517F3D" w:rsidRPr="004E2849" w:rsidRDefault="00517F3D" w:rsidP="00517F3D">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nieprzedłożenia do zaakceptowania projektu umowy o podwykonawstwo, której przedmiotem są roboty budowlane lub projektu jej zmiany,</w:t>
      </w:r>
    </w:p>
    <w:p w14:paraId="0B3C74CD" w14:textId="77777777" w:rsidR="00517F3D" w:rsidRPr="004E2849" w:rsidRDefault="00517F3D" w:rsidP="00517F3D">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nieprzedłożenia poświadczonej za zgodność z oryginałem kopii umowy o podwykonawstwo lub jej zmiany,</w:t>
      </w:r>
    </w:p>
    <w:p w14:paraId="35477C60" w14:textId="322D9B7D" w:rsidR="008A5E0F" w:rsidRPr="00380830" w:rsidRDefault="00517F3D" w:rsidP="00380830">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braku zmiany umowy o podwykonawstwo w zakresie terminu zapłaty, zgodnie z art. 464 ust. 10.</w:t>
      </w:r>
    </w:p>
    <w:p w14:paraId="69E346BE" w14:textId="77777777" w:rsidR="00517F3D" w:rsidRPr="004E2849" w:rsidRDefault="00517F3D" w:rsidP="007F745E">
      <w:pPr>
        <w:pStyle w:val="Akapitzlist"/>
        <w:widowControl w:val="0"/>
        <w:spacing w:after="0" w:line="360" w:lineRule="auto"/>
        <w:jc w:val="both"/>
        <w:rPr>
          <w:rFonts w:ascii="Arial" w:hAnsi="Arial" w:cs="Arial"/>
          <w:bCs/>
          <w:color w:val="000000" w:themeColor="text1"/>
          <w:sz w:val="18"/>
          <w:szCs w:val="18"/>
        </w:rPr>
      </w:pPr>
    </w:p>
    <w:p w14:paraId="2902C898" w14:textId="58AF622B" w:rsidR="007F745E" w:rsidRPr="004E2849" w:rsidRDefault="007F745E" w:rsidP="007F745E">
      <w:pPr>
        <w:pStyle w:val="Akapitzlist"/>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r w:rsidR="00380830">
        <w:rPr>
          <w:rFonts w:ascii="Arial" w:hAnsi="Arial" w:cs="Arial"/>
          <w:b/>
          <w:color w:val="000000" w:themeColor="text1"/>
          <w:sz w:val="18"/>
          <w:szCs w:val="18"/>
        </w:rPr>
        <w:t>1</w:t>
      </w:r>
    </w:p>
    <w:p w14:paraId="395373DB" w14:textId="77777777" w:rsidR="001D5789" w:rsidRPr="004E284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Zamawiający może odstąpić od umowy w terminie 30 dni od dnia powzięcia wiadomości o zaistnieniu istotnej zmiany okoliczności powodującej, że wykonanie umowy nie leży w interesie publicznym, czego nie  można było przewidzieć w chwili zwarcia umowy lub dalsze wykonywanie umowy może zagrozić podstawowemu interesowi bezpieczeństwa państwa lub bezpieczeństwu publicznemu. W takim przypadku wykonawcy przysługuje wynagrodzenie należne z tytułu wykonania potwierdzonej części umowy. W takim przypadku kara określona w §10 ust.3 wykonawcy nie przysługuje.</w:t>
      </w:r>
    </w:p>
    <w:p w14:paraId="51905912" w14:textId="77777777" w:rsidR="001D5789" w:rsidRPr="004E284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Zamawiający może odstąpić od umowy w przypadkach określonych w art. 456 ust.1 pkt 2ustawy Pzp.</w:t>
      </w:r>
    </w:p>
    <w:p w14:paraId="29B5F071" w14:textId="77777777" w:rsidR="001D5789" w:rsidRPr="004E284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Poza postanowieniami ust. 1 zamawiający może odstąpić od umowy z winy wykonawcy w terminie 21 dni </w:t>
      </w:r>
      <w:r w:rsidRPr="004E2849">
        <w:rPr>
          <w:rFonts w:ascii="Arial" w:hAnsi="Arial" w:cs="Arial"/>
          <w:color w:val="000000" w:themeColor="text1"/>
          <w:sz w:val="18"/>
          <w:szCs w:val="18"/>
        </w:rPr>
        <w:lastRenderedPageBreak/>
        <w:t>od powzięcia wiadomości o tych okolicznościach w następujących okolicznościach:</w:t>
      </w:r>
    </w:p>
    <w:p w14:paraId="43D5DDEA" w14:textId="242CEFB6" w:rsidR="001D5789" w:rsidRPr="000566E6" w:rsidRDefault="001D5789" w:rsidP="000566E6">
      <w:pPr>
        <w:pStyle w:val="Akapitzlist"/>
        <w:widowControl w:val="0"/>
        <w:numPr>
          <w:ilvl w:val="1"/>
          <w:numId w:val="40"/>
        </w:numPr>
        <w:spacing w:after="0" w:line="360" w:lineRule="auto"/>
        <w:ind w:left="1418" w:hanging="567"/>
        <w:rPr>
          <w:rFonts w:ascii="Arial" w:hAnsi="Arial" w:cs="Arial"/>
          <w:color w:val="000000" w:themeColor="text1"/>
          <w:sz w:val="18"/>
          <w:szCs w:val="18"/>
        </w:rPr>
      </w:pPr>
      <w:r w:rsidRPr="000566E6">
        <w:rPr>
          <w:rFonts w:ascii="Arial" w:hAnsi="Arial" w:cs="Arial"/>
          <w:color w:val="000000" w:themeColor="text1"/>
          <w:sz w:val="18"/>
          <w:szCs w:val="18"/>
        </w:rPr>
        <w:t xml:space="preserve">gdy został złożony wniosek o ogłoszenie upadłości, likwidacji lub rozwiązanie </w:t>
      </w:r>
      <w:r w:rsidR="006805E6">
        <w:rPr>
          <w:rFonts w:ascii="Arial" w:hAnsi="Arial" w:cs="Arial"/>
          <w:color w:val="000000" w:themeColor="text1"/>
          <w:sz w:val="18"/>
          <w:szCs w:val="18"/>
        </w:rPr>
        <w:t>W</w:t>
      </w:r>
      <w:r w:rsidRPr="000566E6">
        <w:rPr>
          <w:rFonts w:ascii="Arial" w:hAnsi="Arial" w:cs="Arial"/>
          <w:color w:val="000000" w:themeColor="text1"/>
          <w:sz w:val="18"/>
          <w:szCs w:val="18"/>
        </w:rPr>
        <w:t>ykonawcy,</w:t>
      </w:r>
    </w:p>
    <w:p w14:paraId="24AC6341" w14:textId="517E50A9" w:rsidR="001D5789" w:rsidRPr="000566E6" w:rsidRDefault="001D5789" w:rsidP="000566E6">
      <w:pPr>
        <w:pStyle w:val="Akapitzlist"/>
        <w:widowControl w:val="0"/>
        <w:spacing w:after="0" w:line="360" w:lineRule="auto"/>
        <w:ind w:left="1418"/>
        <w:jc w:val="both"/>
        <w:rPr>
          <w:rFonts w:ascii="Arial" w:hAnsi="Arial" w:cs="Arial"/>
          <w:color w:val="000000" w:themeColor="text1"/>
          <w:sz w:val="18"/>
          <w:szCs w:val="18"/>
        </w:rPr>
      </w:pPr>
      <w:r w:rsidRPr="000566E6">
        <w:rPr>
          <w:rFonts w:ascii="Arial" w:hAnsi="Arial" w:cs="Arial"/>
          <w:color w:val="000000" w:themeColor="text1"/>
          <w:sz w:val="18"/>
          <w:szCs w:val="18"/>
        </w:rPr>
        <w:t xml:space="preserve">zajęcie składników majątku </w:t>
      </w:r>
      <w:r w:rsidR="006805E6">
        <w:rPr>
          <w:rFonts w:ascii="Arial" w:hAnsi="Arial" w:cs="Arial"/>
          <w:color w:val="000000" w:themeColor="text1"/>
          <w:sz w:val="18"/>
          <w:szCs w:val="18"/>
        </w:rPr>
        <w:t>W</w:t>
      </w:r>
      <w:r w:rsidRPr="000566E6">
        <w:rPr>
          <w:rFonts w:ascii="Arial" w:hAnsi="Arial" w:cs="Arial"/>
          <w:color w:val="000000" w:themeColor="text1"/>
          <w:sz w:val="18"/>
          <w:szCs w:val="18"/>
        </w:rPr>
        <w:t>ykonawcy w wyniku toczącego się postępowania egzekucyjnego, jeżeli zajęcie majątku ma wpływ na realizację przedmiotu umowy,</w:t>
      </w:r>
    </w:p>
    <w:p w14:paraId="04686F23" w14:textId="130F53BE"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 xml:space="preserve">gdy </w:t>
      </w:r>
      <w:r w:rsidR="006805E6">
        <w:rPr>
          <w:rFonts w:ascii="Arial" w:hAnsi="Arial" w:cs="Arial"/>
          <w:color w:val="000000" w:themeColor="text1"/>
          <w:sz w:val="18"/>
          <w:szCs w:val="18"/>
        </w:rPr>
        <w:t>W</w:t>
      </w:r>
      <w:r w:rsidRPr="000566E6">
        <w:rPr>
          <w:rFonts w:ascii="Arial" w:hAnsi="Arial" w:cs="Arial"/>
          <w:color w:val="000000" w:themeColor="text1"/>
          <w:sz w:val="18"/>
          <w:szCs w:val="18"/>
        </w:rPr>
        <w:t xml:space="preserve">ykonawca wykonuje przedmiot umowy niezgodnie z umową, warunkami technicznymi, </w:t>
      </w:r>
    </w:p>
    <w:p w14:paraId="357C3FDF" w14:textId="2686AC3E"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 xml:space="preserve">normami branżowymi, aktualną wiedzą techniczną i nie zmienia nieprawidłowego sposobu </w:t>
      </w:r>
    </w:p>
    <w:p w14:paraId="1283AF1D" w14:textId="686866AB" w:rsidR="001D5789" w:rsidRPr="000566E6" w:rsidRDefault="001D5789" w:rsidP="000566E6">
      <w:pPr>
        <w:pStyle w:val="Akapitzlist"/>
        <w:widowControl w:val="0"/>
        <w:spacing w:after="0" w:line="360" w:lineRule="auto"/>
        <w:ind w:left="1418"/>
        <w:jc w:val="both"/>
        <w:rPr>
          <w:rFonts w:ascii="Arial" w:hAnsi="Arial" w:cs="Arial"/>
          <w:color w:val="000000" w:themeColor="text1"/>
          <w:sz w:val="18"/>
          <w:szCs w:val="18"/>
        </w:rPr>
      </w:pPr>
      <w:r w:rsidRPr="000566E6">
        <w:rPr>
          <w:rFonts w:ascii="Arial" w:hAnsi="Arial" w:cs="Arial"/>
          <w:color w:val="000000" w:themeColor="text1"/>
          <w:sz w:val="18"/>
          <w:szCs w:val="18"/>
        </w:rPr>
        <w:t>realizowania przedmiotu umowy mimo upływu wyznaczonego mu w tym celu przez</w:t>
      </w:r>
      <w:r w:rsidR="000566E6">
        <w:rPr>
          <w:rFonts w:ascii="Arial" w:hAnsi="Arial" w:cs="Arial"/>
          <w:color w:val="000000" w:themeColor="text1"/>
          <w:sz w:val="18"/>
          <w:szCs w:val="18"/>
        </w:rPr>
        <w:t xml:space="preserve"> </w:t>
      </w:r>
      <w:r w:rsidRPr="000566E6">
        <w:rPr>
          <w:rFonts w:ascii="Arial" w:hAnsi="Arial" w:cs="Arial"/>
          <w:color w:val="000000" w:themeColor="text1"/>
          <w:sz w:val="18"/>
          <w:szCs w:val="18"/>
        </w:rPr>
        <w:t>zamawiającego terminu.</w:t>
      </w:r>
    </w:p>
    <w:p w14:paraId="4AA9873E" w14:textId="4CB50719"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nie rozpoczęcia robót</w:t>
      </w:r>
      <w:r w:rsidR="00AD09C8" w:rsidRPr="000566E6">
        <w:rPr>
          <w:rFonts w:ascii="Arial" w:hAnsi="Arial" w:cs="Arial"/>
          <w:color w:val="000000" w:themeColor="text1"/>
          <w:sz w:val="18"/>
          <w:szCs w:val="18"/>
        </w:rPr>
        <w:t xml:space="preserve"> w ciągu 30 dni kalendarzowych</w:t>
      </w:r>
      <w:r w:rsidRPr="000566E6">
        <w:rPr>
          <w:rFonts w:ascii="Arial" w:hAnsi="Arial" w:cs="Arial"/>
          <w:color w:val="000000" w:themeColor="text1"/>
          <w:sz w:val="18"/>
          <w:szCs w:val="18"/>
        </w:rPr>
        <w:t xml:space="preserve"> przez </w:t>
      </w:r>
      <w:r w:rsidR="006805E6">
        <w:rPr>
          <w:rFonts w:ascii="Arial" w:hAnsi="Arial" w:cs="Arial"/>
          <w:color w:val="000000" w:themeColor="text1"/>
          <w:sz w:val="18"/>
          <w:szCs w:val="18"/>
        </w:rPr>
        <w:t>W</w:t>
      </w:r>
      <w:r w:rsidRPr="000566E6">
        <w:rPr>
          <w:rFonts w:ascii="Arial" w:hAnsi="Arial" w:cs="Arial"/>
          <w:color w:val="000000" w:themeColor="text1"/>
          <w:sz w:val="18"/>
          <w:szCs w:val="18"/>
        </w:rPr>
        <w:t>ykonawcę bez uzasadnionych przyczy</w:t>
      </w:r>
      <w:r w:rsidR="000566E6">
        <w:rPr>
          <w:rFonts w:ascii="Arial" w:hAnsi="Arial" w:cs="Arial"/>
          <w:color w:val="000000" w:themeColor="text1"/>
          <w:sz w:val="18"/>
          <w:szCs w:val="18"/>
        </w:rPr>
        <w:t>ny</w:t>
      </w:r>
      <w:r w:rsidR="00AD09C8" w:rsidRPr="000566E6">
        <w:rPr>
          <w:rFonts w:ascii="Arial" w:hAnsi="Arial" w:cs="Arial"/>
          <w:color w:val="000000" w:themeColor="text1"/>
          <w:sz w:val="18"/>
          <w:szCs w:val="18"/>
        </w:rPr>
        <w:t xml:space="preserve"> </w:t>
      </w:r>
      <w:r w:rsidRPr="000566E6">
        <w:rPr>
          <w:rFonts w:ascii="Arial" w:hAnsi="Arial" w:cs="Arial"/>
          <w:color w:val="000000" w:themeColor="text1"/>
          <w:sz w:val="18"/>
          <w:szCs w:val="18"/>
        </w:rPr>
        <w:t>lub braku ich kontynuacji pomimo wezwania zamawiającego złożonego na piśmie.</w:t>
      </w:r>
    </w:p>
    <w:p w14:paraId="64B644CA" w14:textId="666869CF"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 xml:space="preserve">gdy wartość nałożonych kar umownych przekroczy </w:t>
      </w:r>
      <w:r w:rsidR="00FD2BD3">
        <w:rPr>
          <w:rFonts w:ascii="Arial" w:hAnsi="Arial" w:cs="Arial"/>
          <w:color w:val="000000" w:themeColor="text1"/>
          <w:sz w:val="18"/>
          <w:szCs w:val="18"/>
        </w:rPr>
        <w:t>2</w:t>
      </w:r>
      <w:r w:rsidRPr="000566E6">
        <w:rPr>
          <w:rFonts w:ascii="Arial" w:hAnsi="Arial" w:cs="Arial"/>
          <w:color w:val="000000" w:themeColor="text1"/>
          <w:sz w:val="18"/>
          <w:szCs w:val="18"/>
        </w:rPr>
        <w:t xml:space="preserve">0 % wartości brutto umowy określonej </w:t>
      </w:r>
    </w:p>
    <w:p w14:paraId="3F79EF78" w14:textId="322549F2" w:rsidR="001D5789" w:rsidRPr="000566E6" w:rsidRDefault="001D5789" w:rsidP="000566E6">
      <w:pPr>
        <w:pStyle w:val="Akapitzlist"/>
        <w:widowControl w:val="0"/>
        <w:spacing w:after="0" w:line="360" w:lineRule="auto"/>
        <w:ind w:left="1418"/>
        <w:jc w:val="both"/>
        <w:rPr>
          <w:rFonts w:ascii="Arial" w:hAnsi="Arial" w:cs="Arial"/>
          <w:color w:val="000000" w:themeColor="text1"/>
          <w:sz w:val="18"/>
          <w:szCs w:val="18"/>
        </w:rPr>
      </w:pPr>
      <w:r w:rsidRPr="000566E6">
        <w:rPr>
          <w:rFonts w:ascii="Arial" w:hAnsi="Arial" w:cs="Arial"/>
          <w:color w:val="000000" w:themeColor="text1"/>
          <w:sz w:val="18"/>
          <w:szCs w:val="18"/>
        </w:rPr>
        <w:t>w umowy § 5 ust.2.</w:t>
      </w:r>
    </w:p>
    <w:p w14:paraId="43E4B2A0" w14:textId="4E1133B5" w:rsidR="001D578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Odstąpienie od umowy lub wypowiedzenie umowy może nastąpić tylko i wyłącznie w formie pisemnej wraz z podaniem uzasadnienia, które należy przekazać drugiej stronie za potwierdzeniem doręczenia (np. listem poleconym).</w:t>
      </w:r>
    </w:p>
    <w:p w14:paraId="04F97DE6" w14:textId="77777777" w:rsidR="006D1A01" w:rsidRPr="004E2849" w:rsidRDefault="006D1A01" w:rsidP="006D1A01">
      <w:pPr>
        <w:pStyle w:val="Akapitzlist"/>
        <w:widowControl w:val="0"/>
        <w:spacing w:after="0" w:line="360" w:lineRule="auto"/>
        <w:jc w:val="both"/>
        <w:rPr>
          <w:rFonts w:ascii="Arial" w:hAnsi="Arial" w:cs="Arial"/>
          <w:color w:val="000000" w:themeColor="text1"/>
          <w:sz w:val="18"/>
          <w:szCs w:val="18"/>
        </w:rPr>
      </w:pPr>
    </w:p>
    <w:p w14:paraId="37A56A69" w14:textId="08E37675"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r w:rsidR="00380830">
        <w:rPr>
          <w:rFonts w:ascii="Arial" w:hAnsi="Arial" w:cs="Arial"/>
          <w:b/>
          <w:color w:val="000000" w:themeColor="text1"/>
          <w:sz w:val="18"/>
          <w:szCs w:val="18"/>
        </w:rPr>
        <w:t>2</w:t>
      </w:r>
    </w:p>
    <w:p w14:paraId="5FF00028" w14:textId="77777777" w:rsidR="001D5789" w:rsidRPr="004E2849" w:rsidRDefault="001D5789" w:rsidP="001D5789">
      <w:pPr>
        <w:pStyle w:val="Akapitzlist"/>
        <w:widowControl w:val="0"/>
        <w:numPr>
          <w:ilvl w:val="1"/>
          <w:numId w:val="4"/>
        </w:numPr>
        <w:spacing w:after="0" w:line="360" w:lineRule="auto"/>
        <w:ind w:left="709"/>
        <w:rPr>
          <w:rFonts w:ascii="Arial" w:hAnsi="Arial" w:cs="Arial"/>
          <w:color w:val="000000" w:themeColor="text1"/>
          <w:sz w:val="18"/>
          <w:szCs w:val="18"/>
        </w:rPr>
      </w:pPr>
      <w:r w:rsidRPr="004E2849">
        <w:rPr>
          <w:rFonts w:ascii="Arial" w:hAnsi="Arial" w:cs="Arial"/>
          <w:color w:val="000000" w:themeColor="text1"/>
          <w:sz w:val="18"/>
          <w:szCs w:val="18"/>
        </w:rPr>
        <w:t>Zmiana postanowień umowy w stosunku do treści złożonej oferty na podstawie której, dokonano wyboru Wykonawcy jest możliwa w przypadku zaistnienia okoliczności określonych w art. 455 ustawy Pzp   i przewidzianych w SWZ.</w:t>
      </w:r>
    </w:p>
    <w:p w14:paraId="1542D959" w14:textId="1028134F" w:rsidR="001D5789" w:rsidRPr="004E2849" w:rsidRDefault="001D5789"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Ponadto </w:t>
      </w:r>
      <w:r w:rsidR="006805E6">
        <w:rPr>
          <w:rFonts w:ascii="Arial" w:hAnsi="Arial" w:cs="Arial"/>
          <w:color w:val="000000" w:themeColor="text1"/>
          <w:sz w:val="18"/>
          <w:szCs w:val="18"/>
        </w:rPr>
        <w:t>Z</w:t>
      </w:r>
      <w:r w:rsidRPr="004E2849">
        <w:rPr>
          <w:rFonts w:ascii="Arial" w:hAnsi="Arial" w:cs="Arial"/>
          <w:color w:val="000000" w:themeColor="text1"/>
          <w:sz w:val="18"/>
          <w:szCs w:val="18"/>
        </w:rPr>
        <w:t xml:space="preserve">amawiający przewiduje możliwość zmiany postanowień zawartej umowy, w stosunku do treści na podstawie której dokonano wyboru </w:t>
      </w:r>
      <w:r w:rsidR="006805E6">
        <w:rPr>
          <w:rFonts w:ascii="Arial" w:hAnsi="Arial" w:cs="Arial"/>
          <w:color w:val="000000" w:themeColor="text1"/>
          <w:sz w:val="18"/>
          <w:szCs w:val="18"/>
        </w:rPr>
        <w:t>W</w:t>
      </w:r>
      <w:r w:rsidRPr="004E2849">
        <w:rPr>
          <w:rFonts w:ascii="Arial" w:hAnsi="Arial" w:cs="Arial"/>
          <w:color w:val="000000" w:themeColor="text1"/>
          <w:sz w:val="18"/>
          <w:szCs w:val="18"/>
        </w:rPr>
        <w:t>ykonawcy, w przypadku:</w:t>
      </w:r>
    </w:p>
    <w:p w14:paraId="4098E481" w14:textId="77777777" w:rsidR="001D5789" w:rsidRPr="004E2849" w:rsidRDefault="001D5789" w:rsidP="001D5789">
      <w:pPr>
        <w:pStyle w:val="Akapitzlist"/>
        <w:numPr>
          <w:ilvl w:val="2"/>
          <w:numId w:val="4"/>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działania siły wyższej, mającej bezpośredni wpływ na termin wykonania robót(np. klęski żywiołowe, strajki),o ilość dni w których te okoliczności wystąpią,</w:t>
      </w:r>
    </w:p>
    <w:p w14:paraId="4482F30B" w14:textId="77777777" w:rsidR="001D5789" w:rsidRPr="004E2849" w:rsidRDefault="001D5789" w:rsidP="001D5789">
      <w:pPr>
        <w:pStyle w:val="Akapitzlist"/>
        <w:numPr>
          <w:ilvl w:val="2"/>
          <w:numId w:val="4"/>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wystąpienia niekorzystnych warunków atmosferycznych powodujących konieczność przerwania robót potwierdzonych przez inspektora nadzoru wpisem do dziennika budowy. Zamawiający dopuszcza  możliwość przedłużenia terminu przewidzianego na realizację zamówienia, o ilość dni w których te warunki  wystąpią,</w:t>
      </w:r>
    </w:p>
    <w:p w14:paraId="6EB2C017" w14:textId="77777777" w:rsidR="001D5789" w:rsidRPr="004E2849" w:rsidRDefault="001D5789"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c).  zmiany kluczowego personelu Zamawiającego lub Wykonawcy- spełniającego wymagania zawarte </w:t>
      </w:r>
    </w:p>
    <w:p w14:paraId="5A801D0D" w14:textId="77777777" w:rsidR="001D5789" w:rsidRPr="004E2849" w:rsidRDefault="001D5789"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w SWZ /po uzgodnieniu z Zamawiającym/</w:t>
      </w:r>
      <w:r w:rsidR="00F74BC7" w:rsidRPr="004E2849">
        <w:rPr>
          <w:rFonts w:ascii="Arial" w:hAnsi="Arial" w:cs="Arial"/>
          <w:color w:val="000000" w:themeColor="text1"/>
          <w:sz w:val="18"/>
          <w:szCs w:val="18"/>
        </w:rPr>
        <w:t>,</w:t>
      </w:r>
    </w:p>
    <w:p w14:paraId="2A696B5C" w14:textId="1CC4CD83"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d).</w:t>
      </w:r>
      <w:r w:rsidR="00B43A3C" w:rsidRPr="004E2849">
        <w:rPr>
          <w:rFonts w:ascii="Arial" w:hAnsi="Arial" w:cs="Arial"/>
          <w:color w:val="000000" w:themeColor="text1"/>
          <w:sz w:val="18"/>
          <w:szCs w:val="18"/>
        </w:rPr>
        <w:t xml:space="preserve"> </w:t>
      </w:r>
      <w:r w:rsidRPr="004E2849">
        <w:rPr>
          <w:rFonts w:ascii="Arial" w:hAnsi="Arial" w:cs="Arial"/>
          <w:color w:val="000000" w:themeColor="text1"/>
          <w:sz w:val="18"/>
          <w:szCs w:val="18"/>
        </w:rPr>
        <w:t xml:space="preserve">wykonania robót dodatkowych o ile stały się niezbędne i zostały spełnione przesłanki  ustawowe- </w:t>
      </w:r>
    </w:p>
    <w:p w14:paraId="294878F9"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mające wpływ na prawidłowe wykonanie przedmiotu umowy, których realizacja powoduje </w:t>
      </w:r>
    </w:p>
    <w:p w14:paraId="5C55A60C"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konieczność przedłużenia terminu umowy podstawowej. Zmawiający dopuszcza przedłużenie </w:t>
      </w:r>
    </w:p>
    <w:p w14:paraId="5CD00009"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terminu realizacji umowy o okres niezbędny do realizacji w/w robót. Zamawiający zmieni wysokość </w:t>
      </w:r>
    </w:p>
    <w:p w14:paraId="329E45C4"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wynagrodzenia wykonawcy.</w:t>
      </w:r>
    </w:p>
    <w:p w14:paraId="7CE74AA3" w14:textId="6C796D0D" w:rsidR="00F74BC7" w:rsidRPr="004E2849" w:rsidRDefault="00F74BC7" w:rsidP="00F74BC7">
      <w:pPr>
        <w:pStyle w:val="Akapitzlist"/>
        <w:numPr>
          <w:ilvl w:val="1"/>
          <w:numId w:val="19"/>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wystąpienia robót niezbędnych do realizacji umowy, a nieujętych </w:t>
      </w:r>
      <w:r w:rsidR="006805E6">
        <w:rPr>
          <w:rFonts w:ascii="Arial" w:hAnsi="Arial" w:cs="Arial"/>
          <w:color w:val="000000" w:themeColor="text1"/>
          <w:sz w:val="18"/>
          <w:szCs w:val="18"/>
        </w:rPr>
        <w:t>w</w:t>
      </w:r>
      <w:r w:rsidRPr="004E2849">
        <w:rPr>
          <w:rFonts w:ascii="Arial" w:hAnsi="Arial" w:cs="Arial"/>
          <w:color w:val="000000" w:themeColor="text1"/>
          <w:sz w:val="18"/>
          <w:szCs w:val="18"/>
        </w:rPr>
        <w:t xml:space="preserve"> przedmiarze robót, Zamawiający dopuszcza zmiany wynagrodzenia. Podstawą  wyliczenia wynagrodzenia za te  roboty będzie:</w:t>
      </w:r>
    </w:p>
    <w:p w14:paraId="502758A2" w14:textId="516F6CE1" w:rsidR="00F74BC7" w:rsidRPr="004E2849" w:rsidRDefault="00F74BC7" w:rsidP="00193555">
      <w:pPr>
        <w:pStyle w:val="Akapitzlist"/>
        <w:numPr>
          <w:ilvl w:val="0"/>
          <w:numId w:val="20"/>
        </w:numPr>
        <w:tabs>
          <w:tab w:val="left" w:pos="426"/>
        </w:tabs>
        <w:spacing w:after="0" w:line="360" w:lineRule="auto"/>
        <w:ind w:left="1134" w:hanging="283"/>
        <w:jc w:val="both"/>
        <w:rPr>
          <w:rFonts w:ascii="Arial" w:hAnsi="Arial" w:cs="Arial"/>
          <w:color w:val="000000" w:themeColor="text1"/>
          <w:sz w:val="18"/>
          <w:szCs w:val="18"/>
        </w:rPr>
      </w:pPr>
      <w:r w:rsidRPr="004E2849">
        <w:rPr>
          <w:rFonts w:ascii="Arial" w:hAnsi="Arial" w:cs="Arial"/>
          <w:color w:val="000000" w:themeColor="text1"/>
          <w:sz w:val="18"/>
          <w:szCs w:val="18"/>
        </w:rPr>
        <w:t xml:space="preserve">cena uzyskana poprzez porównanie do cen jednostkowych </w:t>
      </w:r>
      <w:r w:rsidR="00AD09C8" w:rsidRPr="004E2849">
        <w:rPr>
          <w:rFonts w:ascii="Arial" w:hAnsi="Arial" w:cs="Arial"/>
          <w:color w:val="000000" w:themeColor="text1"/>
          <w:sz w:val="18"/>
          <w:szCs w:val="18"/>
        </w:rPr>
        <w:t xml:space="preserve">z cennika SEKOCENBUD </w:t>
      </w:r>
      <w:r w:rsidRPr="004E2849">
        <w:rPr>
          <w:rFonts w:ascii="Arial" w:hAnsi="Arial" w:cs="Arial"/>
          <w:color w:val="000000" w:themeColor="text1"/>
          <w:sz w:val="18"/>
          <w:szCs w:val="18"/>
        </w:rPr>
        <w:t>robót podstawowych określonych w kosztorysie ofertowym Wykonawcy,</w:t>
      </w:r>
    </w:p>
    <w:p w14:paraId="10801DCA" w14:textId="77777777" w:rsidR="00F74BC7" w:rsidRPr="004E2849" w:rsidRDefault="00F74BC7" w:rsidP="00193555">
      <w:pPr>
        <w:pStyle w:val="Akapitzlist"/>
        <w:numPr>
          <w:ilvl w:val="0"/>
          <w:numId w:val="20"/>
        </w:numPr>
        <w:tabs>
          <w:tab w:val="left" w:pos="426"/>
        </w:tabs>
        <w:spacing w:after="0" w:line="360" w:lineRule="auto"/>
        <w:ind w:left="1134" w:hanging="283"/>
        <w:jc w:val="both"/>
        <w:rPr>
          <w:rFonts w:ascii="Arial" w:hAnsi="Arial" w:cs="Arial"/>
          <w:color w:val="000000" w:themeColor="text1"/>
          <w:sz w:val="18"/>
          <w:szCs w:val="18"/>
        </w:rPr>
      </w:pPr>
      <w:r w:rsidRPr="004E2849">
        <w:rPr>
          <w:rFonts w:ascii="Arial" w:hAnsi="Arial" w:cs="Arial"/>
          <w:color w:val="000000" w:themeColor="text1"/>
          <w:sz w:val="18"/>
          <w:szCs w:val="18"/>
        </w:rPr>
        <w:t>w przypadku braku w podstawowym kosztorysie ofertowym pozycji, której cenę można zastosować do wyceny nowej roboty, to cenę tej roboty należy wyliczyć w oparciu o cenę rynkową danych robót z zastrzeżeniem, że cena nie może przekroczyć średniej stawki z cennika SEKOCENBUD za kwartał  poprzedzający sporządzenie wyceny. Każda zmiana musi być poprzedzona sporządzeniem protokołu konieczności oraz protokołu z negocjacji.</w:t>
      </w:r>
    </w:p>
    <w:p w14:paraId="24F05919" w14:textId="265B448B"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Strony zobowiązują się dokonać zmiany wysokości Wynagrodzenia, w formie aneksu do Umowy, każdorazowo w przypadku wystąpienia jednej z następujących okoliczności dotyczącej zmiany:</w:t>
      </w:r>
    </w:p>
    <w:p w14:paraId="5361E9DE" w14:textId="7E5712C3" w:rsidR="00BE2A37" w:rsidRPr="004E2849" w:rsidRDefault="00BE2A37" w:rsidP="00BF3473">
      <w:pPr>
        <w:widowControl w:val="0"/>
        <w:spacing w:after="0" w:line="360" w:lineRule="auto"/>
        <w:ind w:left="709" w:hanging="1"/>
        <w:jc w:val="both"/>
        <w:rPr>
          <w:rFonts w:ascii="Arial" w:hAnsi="Arial" w:cs="Arial"/>
          <w:color w:val="000000" w:themeColor="text1"/>
          <w:sz w:val="18"/>
          <w:szCs w:val="18"/>
        </w:rPr>
      </w:pPr>
      <w:r w:rsidRPr="004E2849">
        <w:rPr>
          <w:rFonts w:ascii="Arial" w:hAnsi="Arial" w:cs="Arial"/>
          <w:color w:val="000000" w:themeColor="text1"/>
          <w:sz w:val="18"/>
          <w:szCs w:val="18"/>
        </w:rPr>
        <w:t>1)  stawki podatku od towarów i usług: strony ustalają protokolarnie wartość</w:t>
      </w:r>
      <w:r w:rsidR="00BF3473">
        <w:rPr>
          <w:rFonts w:ascii="Arial" w:hAnsi="Arial" w:cs="Arial"/>
          <w:color w:val="000000" w:themeColor="text1"/>
          <w:sz w:val="18"/>
          <w:szCs w:val="18"/>
        </w:rPr>
        <w:t xml:space="preserve"> m</w:t>
      </w:r>
      <w:r w:rsidR="00CD434A" w:rsidRPr="004E2849">
        <w:rPr>
          <w:rFonts w:ascii="Arial" w:hAnsi="Arial" w:cs="Arial"/>
          <w:color w:val="000000" w:themeColor="text1"/>
          <w:sz w:val="18"/>
          <w:szCs w:val="18"/>
        </w:rPr>
        <w:t>robót</w:t>
      </w:r>
      <w:r w:rsidRPr="004E2849">
        <w:rPr>
          <w:rFonts w:ascii="Arial" w:hAnsi="Arial" w:cs="Arial"/>
          <w:color w:val="000000" w:themeColor="text1"/>
          <w:sz w:val="18"/>
          <w:szCs w:val="18"/>
        </w:rPr>
        <w:t xml:space="preserve"> wykonanej wg stanu na dzień poprzedzający zmianę stawki podatku</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VAT. Nowa stawka podatku będzie miała zastosowanie do elementów Przedmiotu</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Umowy wykonywanych po dniu zmiany stawki podatku VAT,</w:t>
      </w:r>
    </w:p>
    <w:p w14:paraId="00FDFE67" w14:textId="52C3AECF"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2) wysokości minimalnego wynagrodzenia za pracę albo wysokości minimalnej stawki</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godzinowej, ustalonych na podstawie przepisów ustawy z dnia 19 lipca 2019 roku o</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zmianie ustawy o minimalnym wynagrodzeniu za pracę; Wykonawca przedkłada</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Zamawiającemu wykaz zatrudnianych do realizacji Umowy pracowników, dla których</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ma zastosowanie zmiana wraz z kalkulacją kosztów wynikającą z przedmiotowej</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zmiany,</w:t>
      </w:r>
    </w:p>
    <w:p w14:paraId="0655DBB9" w14:textId="00F80038"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3) zasad podlegania ubezpieczeniom społecznym lub ubezpieczeniu zdrowotnemu lub</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wysokości stawki składki na ubezpieczenia społeczne lub zdrowotne: Wykonawca</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przedkłada Zamawiającemu wykaz pracowników, którzy realizują Umowę i dla</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których ma zastosowanie zmiana wraz z kalkulacją kosztów wynikającą z</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przedmiotowej zmiany, na zasadach i w sposób określony w ust. 7 - 18, jeżeli zmiany</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te będą miały wpływ na koszty wykonania Umowy przez Wykonawcę,</w:t>
      </w:r>
    </w:p>
    <w:p w14:paraId="166148DD" w14:textId="6BA78ACA"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4) zasad gromadzenia i wysokości wpłat do pracowniczych planów kapitałowych, o</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których mowa w ustawie z dnia 4 października 2018 r. o pracowniczych planach</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kapitałowych, jeżeli zmiany te będą miały wpływ na koszty wykonania Umowy przez</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Wykonawcę.</w:t>
      </w:r>
    </w:p>
    <w:p w14:paraId="151A27D0" w14:textId="4985DA85"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Zmiana wysokości wynagrodzenia należnego Wykonawcy w przypadku zaistnienia przesłanki, o której mowa w ust. 4 pkt 1, będzie odnosić się wyłącznie do elementów Przedmiotu Umowy zrealizowanych, zgodnie z Harmonogramem Inwestycji, po dniu wejścia w życie przepisów zmieniających stawkę podatku od towarów i usług oraz wyłącznie do elementów Przedmiotu Umowy, do której zastosowanie znajdzie zmiana stawki podatku od towarów i usług. Wykonawca wyceni Przedmiotu Umowy wg stanu na dzień poprzedzający zmianę stawki podatku VAT wraz z podstawami tej wyceny. Zamawiający ma prawo do korekty wyceny złożonej przez Wykonawcę.</w:t>
      </w:r>
    </w:p>
    <w:p w14:paraId="2F1CEB3F" w14:textId="03526F84"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zmiany, o której mowa w ust. 4 pkt 1, wartość Wynagrodzenia netto nie zmieni się, a wartość Wynagrodzenia brutto zostanie wyliczona na podstawie nowych przepisów.</w:t>
      </w:r>
    </w:p>
    <w:p w14:paraId="0C8CDC72" w14:textId="3B4F1735"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Zmiana wysokości Wynagrodzenia w przypadku zaistnienia przesłanki, o której mowa w ust. 4 pkt 2 lub ust. 4 pkt 3 lub w ust. 4 pkt 4 będzie obejmować wyłącznie część</w:t>
      </w:r>
    </w:p>
    <w:p w14:paraId="72A0E380" w14:textId="51EB4E73"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albo w zakresie zasad gromadzenia lub wysokości wpłat do pracowniczych planów kapitałowych.</w:t>
      </w:r>
    </w:p>
    <w:p w14:paraId="27CB867A" w14:textId="2EAA52DD"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zmiany, o której mowa w ust. 4 pkt 2 lub w ust. 4 pkt 4, wynagrodzenie Wykonawcy ulegnie zmianie o kwotę odpowiadającą zmianie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 jakim wykonują oni prace bezpośrednio związane z realizacją Umowy po dniu wejścia w życie przepisów zmieniających minimalne wynagrodzenie.</w:t>
      </w:r>
    </w:p>
    <w:p w14:paraId="5739A187" w14:textId="050BEF0C"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zmiany, o której mowa w ust. 4 pkt 3 lub w ust. 4 pkt 4, wynagrodzenie Wykonawcy ulegnie zmianie o kwotę odpowiadającą zmianie kosztu Wykonawcy ponoszonego w związku z wypłatą </w:t>
      </w:r>
      <w:r w:rsidRPr="004E2849">
        <w:rPr>
          <w:rFonts w:ascii="Arial" w:hAnsi="Arial" w:cs="Arial"/>
          <w:color w:val="000000" w:themeColor="text1"/>
          <w:sz w:val="18"/>
          <w:szCs w:val="18"/>
        </w:rPr>
        <w:lastRenderedPageBreak/>
        <w:t>wynagrodzenia pracownikom. Kwota odpowiadająca zmianie kosztu Wykonawcy będzie odnosić się wyłącznie do części wynagrodzenia pracowników, o których mowa w zdaniu poprzedzającym, odpowiadającej zakresowi, w jakim wykonują oni prace bezpośrednio związane z realizacją Umowy po dniu wejścia w życie przepisów zmieniających zasady podlegania ubezpieczeniom społecznym lub ubezpieczeniu zdrowotnemu lub wysokości stawki składki na ubezpieczenie społeczne lub zdrowotne albo zasady gromadzenia lub wysokość wpłat do pracowniczych planów kapitałowych.</w:t>
      </w:r>
    </w:p>
    <w:p w14:paraId="35DE64AB" w14:textId="09D042B0"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celu zawarcia aneksu, o którym mowa w ust. 4,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3B1145BE" w14:textId="76A8ACBF" w:rsidR="00871B75" w:rsidRPr="004E2849" w:rsidRDefault="00871B75"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 o których mowa w ust. </w:t>
      </w:r>
      <w:r w:rsidR="00942698" w:rsidRPr="004E2849">
        <w:rPr>
          <w:rFonts w:ascii="Arial" w:hAnsi="Arial" w:cs="Arial"/>
          <w:color w:val="000000" w:themeColor="text1"/>
          <w:sz w:val="18"/>
          <w:szCs w:val="18"/>
        </w:rPr>
        <w:t>4</w:t>
      </w:r>
      <w:r w:rsidRPr="004E2849">
        <w:rPr>
          <w:rFonts w:ascii="Arial" w:hAnsi="Arial" w:cs="Arial"/>
          <w:color w:val="000000" w:themeColor="text1"/>
          <w:sz w:val="18"/>
          <w:szCs w:val="18"/>
        </w:rPr>
        <w:t xml:space="preserve"> pkt 2 lub pkt 3 lub pkt 4, jeżeli z wnioskiem występuje Wykonawca, jest on zobowiązany dołączyć do wniosku dokumenty, z których będzie wynikać, w jakim zakresie zmiany te mają wpływ na koszty wykonania Umowy, w szczególności: </w:t>
      </w:r>
    </w:p>
    <w:p w14:paraId="05264F11" w14:textId="77777777" w:rsidR="00871B75" w:rsidRPr="004E2849" w:rsidRDefault="00871B75" w:rsidP="00871B75">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1) 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4 pkt 2, lub </w:t>
      </w:r>
    </w:p>
    <w:p w14:paraId="7A4521BF" w14:textId="77777777" w:rsidR="00871B75" w:rsidRPr="004E2849" w:rsidRDefault="00871B75" w:rsidP="00871B75">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2) pisemne zestawienie wynagrodzeń (zarówno przed jak i po zmianie) pracowników, wraz z kwotami składek uiszczanych do Zakładu Ubezpieczeń Społecznych/Kasy Rolniczego Ubezpieczenia Społecznego w części finansowanej przez Wykonawcy, z określeniem zakresu (części etatu), w jakim wykonują oni prace bezpośrednio związane z realizacją Przedmiotu Umowy oraz części wynagrodzenia odpowiadającej temu zakresowi - w przypadku zmiany, o której mowa w ust. 4 pkt 3. </w:t>
      </w:r>
    </w:p>
    <w:p w14:paraId="4A23AE19" w14:textId="0E9ABBDC" w:rsidR="00942698" w:rsidRPr="004E2849" w:rsidRDefault="00871B75" w:rsidP="00942698">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3) pisemne zestawienie wynagrodzeń (zarówno przed, jak i po zmianie) pracowników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4 pkt 4.</w:t>
      </w:r>
    </w:p>
    <w:p w14:paraId="7B1127AE" w14:textId="0A329197"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zmiany, o której mowa w ust. 4 pkt 3 lub w ust. 4 pkt 4, jeżeli z wnioskiem występuje Zamawiający, jest on uprawniony do zobowiązania Wykonawcy do przedstawienia w wyznaczonym terminie, nie krótszym niż 14 dni, dokumentów, z których będzie wynikać w jakim zakresie zmiana ta ma wpływ na koszty wykonania Umowy, w tym pisemnego zestawienia wynagrodzeń, o którym mowa w ust. 4 pkt 2 i pkt 3.</w:t>
      </w:r>
    </w:p>
    <w:p w14:paraId="47843201" w14:textId="03AC3E34"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terminie 14 dni od dnia przekazania wniosku, o którym mowa w ust. </w:t>
      </w:r>
      <w:r w:rsidR="006805E6">
        <w:rPr>
          <w:rFonts w:ascii="Arial" w:hAnsi="Arial" w:cs="Arial"/>
          <w:color w:val="000000" w:themeColor="text1"/>
          <w:sz w:val="18"/>
          <w:szCs w:val="18"/>
        </w:rPr>
        <w:t>10</w:t>
      </w:r>
      <w:r w:rsidRPr="004E2849">
        <w:rPr>
          <w:rFonts w:ascii="Arial" w:hAnsi="Arial" w:cs="Arial"/>
          <w:color w:val="000000" w:themeColor="text1"/>
          <w:sz w:val="18"/>
          <w:szCs w:val="18"/>
        </w:rPr>
        <w:t>, Strona, która otrzymała wniosek, przekaże drugiej Stronie informację o zakresie, w jakim zatwierdza wniosek oraz wskaże kwotę, o którą Wynagrodzenie należne Wykonawcy powinno ulec zmianie, albo informację o niezatwierdzeniu wniosku wraz z uzasadnieniem.</w:t>
      </w:r>
    </w:p>
    <w:p w14:paraId="32E3B30A" w14:textId="3759843D"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Zmiana wysokości Wynagrodzenia w przypadku zaistnienia przesłanki, o której mowa w ust. </w:t>
      </w:r>
      <w:r w:rsidR="00CD434A" w:rsidRPr="004E2849">
        <w:rPr>
          <w:rFonts w:ascii="Arial" w:hAnsi="Arial" w:cs="Arial"/>
          <w:color w:val="000000" w:themeColor="text1"/>
          <w:sz w:val="18"/>
          <w:szCs w:val="18"/>
        </w:rPr>
        <w:t>4</w:t>
      </w:r>
      <w:r w:rsidRPr="004E2849">
        <w:rPr>
          <w:rFonts w:ascii="Arial" w:hAnsi="Arial" w:cs="Arial"/>
          <w:color w:val="000000" w:themeColor="text1"/>
          <w:sz w:val="18"/>
          <w:szCs w:val="18"/>
        </w:rPr>
        <w:t xml:space="preserve">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(Dz.U. 2018 poz. 2215).</w:t>
      </w:r>
    </w:p>
    <w:p w14:paraId="61527458" w14:textId="3DF3AB59"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zmiany, o której mowa w ust. 4 pkt 4, Wynagrodzenie ulegnie zmianie o sumę wzrostu kosztów realizacji przedmiotu umowy wynikającą z wpłat do pracowniczych planów kapitałowych </w:t>
      </w:r>
      <w:r w:rsidRPr="004E2849">
        <w:rPr>
          <w:rFonts w:ascii="Arial" w:hAnsi="Arial" w:cs="Arial"/>
          <w:color w:val="000000" w:themeColor="text1"/>
          <w:sz w:val="18"/>
          <w:szCs w:val="18"/>
        </w:rPr>
        <w:lastRenderedPageBreak/>
        <w:t>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30277AB4" w14:textId="4176A04D"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 o których mowa w ust. </w:t>
      </w:r>
      <w:r w:rsidR="007E63A4" w:rsidRPr="004E2849">
        <w:rPr>
          <w:rFonts w:ascii="Arial" w:hAnsi="Arial" w:cs="Arial"/>
          <w:color w:val="000000" w:themeColor="text1"/>
          <w:sz w:val="18"/>
          <w:szCs w:val="18"/>
        </w:rPr>
        <w:t xml:space="preserve">4 </w:t>
      </w:r>
      <w:r w:rsidRPr="004E2849">
        <w:rPr>
          <w:rFonts w:ascii="Arial" w:hAnsi="Arial" w:cs="Arial"/>
          <w:color w:val="000000" w:themeColor="text1"/>
          <w:sz w:val="18"/>
          <w:szCs w:val="18"/>
        </w:rPr>
        <w:t xml:space="preserve"> pkt 4 Wykonawca wraz z wnioskiem o zmianę wynagrodzenia przedstawia sposób i podstawę wyliczenie odpowiedniej zmiany Wynagrodzenia.</w:t>
      </w:r>
    </w:p>
    <w:p w14:paraId="1EE94F59" w14:textId="11220E92"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otrzymania przez Stronę informacji o niezatwierdzeniu wniosku lub częściowym zatwierdzeniu wniosku, Strona ta może ponownie wystąpić z wnioskiem, o którym mowa w ust. 10. W takim przypadku przepisy ust. 11 - 13 oraz ust. 18 stosuje się odpowiednio.</w:t>
      </w:r>
    </w:p>
    <w:p w14:paraId="6295BA9F" w14:textId="6361475F"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Zawarcie aneksu nastąpi nie później niż w terminie 30 dni od dnia zatwierdzenia wniosku o dokonanie zmiany wysokości wynagrodzenia należnego Wykonawcy.</w:t>
      </w:r>
    </w:p>
    <w:p w14:paraId="25FBEF84" w14:textId="420D2562"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Zmiany, o których mowa w ust. 4 będą podstawą do korekty Wynagrodzenia. Wprowadzenie jej do Umowy nastąpi na pisemny, uzasadniony i należycie udokumentowany wniosek Wykonawcy. Niezależnie od obowiązku załączenia do wniosku szczegółowej kalkulacji kosztów, </w:t>
      </w:r>
      <w:r w:rsidR="00CD434A" w:rsidRPr="004E2849">
        <w:rPr>
          <w:rFonts w:ascii="Arial" w:hAnsi="Arial" w:cs="Arial"/>
          <w:color w:val="000000" w:themeColor="text1"/>
          <w:sz w:val="18"/>
          <w:szCs w:val="18"/>
        </w:rPr>
        <w:t>Wykonawca</w:t>
      </w:r>
      <w:r w:rsidRPr="004E2849">
        <w:rPr>
          <w:rFonts w:ascii="Arial" w:hAnsi="Arial" w:cs="Arial"/>
          <w:color w:val="000000" w:themeColor="text1"/>
          <w:sz w:val="18"/>
          <w:szCs w:val="18"/>
        </w:rPr>
        <w:t xml:space="preserve"> zobowiązany jest wykazać i udowodnić Zamawiającemu wpływ zmian na wysokość wynagrodzenia.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2AFCB067" w14:textId="48222D8F"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Wykonawca zobowiązany jest przedstawić na każde żądanie Zamawiającego wszelkie informacje, dane, wyliczenia oraz stosowne dowody potwierdzające zasadność wniosku Wykonawcy o zmianę wynagrodzenia.</w:t>
      </w:r>
    </w:p>
    <w:p w14:paraId="623AABBA" w14:textId="6263F152"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Waloryzacji podlega wyłącznie wykonanie prac i działań objętych Przedmiotem Umowy.</w:t>
      </w:r>
    </w:p>
    <w:p w14:paraId="3D79D52C" w14:textId="21235A0B" w:rsidR="00942698" w:rsidRPr="004E2849" w:rsidRDefault="00942698" w:rsidP="00942698">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Kwota wynikająca z dokonanej waloryzacji zostanie wypłacona stosownie do postanowień § </w:t>
      </w:r>
      <w:r w:rsidR="004611B1" w:rsidRPr="004E2849">
        <w:rPr>
          <w:rFonts w:ascii="Arial" w:hAnsi="Arial" w:cs="Arial"/>
          <w:color w:val="000000" w:themeColor="text1"/>
          <w:sz w:val="18"/>
          <w:szCs w:val="18"/>
        </w:rPr>
        <w:t xml:space="preserve">7 </w:t>
      </w:r>
      <w:r w:rsidRPr="004E2849">
        <w:rPr>
          <w:rFonts w:ascii="Arial" w:hAnsi="Arial" w:cs="Arial"/>
          <w:color w:val="000000" w:themeColor="text1"/>
          <w:sz w:val="18"/>
          <w:szCs w:val="18"/>
        </w:rPr>
        <w:t xml:space="preserve">Umowy na podstawie faktury wystawionej przez Inwestora w terminie 30 dni od dnia wykonania Umowy i uznania jej przez Zamawiającego za należycie wykonaną </w:t>
      </w:r>
    </w:p>
    <w:p w14:paraId="6CE91A1C" w14:textId="77777777" w:rsidR="009046D4" w:rsidRPr="004E2849" w:rsidRDefault="000E5C3C" w:rsidP="009046D4">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 Umowa, której przedmiotem są roboty budowlane lub usługi, zawarta na okres dłuższy niż 12 miesięcy, zawiera postanowienia dotyczące zasad wprowadzania zmian wysokości wynagrodzenia należnego wykonawcy, w przypadku zmiany ceny materiałów lub kosztów związanych z realizacją zamówienia.</w:t>
      </w:r>
    </w:p>
    <w:p w14:paraId="3AFB29B1" w14:textId="4021D4AF" w:rsidR="000E5C3C" w:rsidRPr="004E2849" w:rsidRDefault="000E5C3C" w:rsidP="009046D4">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 W umowie określa się:</w:t>
      </w:r>
    </w:p>
    <w:p w14:paraId="0177DAEF" w14:textId="1CABFBC6" w:rsidR="00FB0393" w:rsidRDefault="00BF3473" w:rsidP="006805E6">
      <w:pPr>
        <w:pStyle w:val="Akapitzlist"/>
        <w:widowControl w:val="0"/>
        <w:spacing w:after="0" w:line="360" w:lineRule="auto"/>
        <w:ind w:left="709" w:hanging="425"/>
        <w:rPr>
          <w:rFonts w:ascii="Arial" w:hAnsi="Arial" w:cs="Arial"/>
          <w:color w:val="000000" w:themeColor="text1"/>
          <w:sz w:val="18"/>
          <w:szCs w:val="18"/>
        </w:rPr>
      </w:pPr>
      <w:r>
        <w:rPr>
          <w:rFonts w:ascii="Arial" w:hAnsi="Arial" w:cs="Arial"/>
          <w:color w:val="000000" w:themeColor="text1"/>
          <w:sz w:val="18"/>
          <w:szCs w:val="18"/>
        </w:rPr>
        <w:tab/>
        <w:t xml:space="preserve">- </w:t>
      </w:r>
      <w:r w:rsidR="000E5C3C" w:rsidRPr="004E2849">
        <w:rPr>
          <w:rFonts w:ascii="Arial" w:hAnsi="Arial" w:cs="Arial"/>
          <w:color w:val="000000" w:themeColor="text1"/>
          <w:sz w:val="18"/>
          <w:szCs w:val="18"/>
        </w:rPr>
        <w:t xml:space="preserve">poziom zmiany ceny materiałów lub kosztów, , uprawniający strony umowy do </w:t>
      </w:r>
      <w:r>
        <w:rPr>
          <w:rFonts w:ascii="Arial" w:hAnsi="Arial" w:cs="Arial"/>
          <w:color w:val="000000" w:themeColor="text1"/>
          <w:sz w:val="18"/>
          <w:szCs w:val="18"/>
        </w:rPr>
        <w:tab/>
      </w:r>
      <w:r w:rsidR="000E5C3C" w:rsidRPr="004E2849">
        <w:rPr>
          <w:rFonts w:ascii="Arial" w:hAnsi="Arial" w:cs="Arial"/>
          <w:color w:val="000000" w:themeColor="text1"/>
          <w:sz w:val="18"/>
          <w:szCs w:val="18"/>
        </w:rPr>
        <w:t>żądania</w:t>
      </w:r>
      <w:r w:rsidR="006805E6">
        <w:rPr>
          <w:rFonts w:ascii="Arial" w:hAnsi="Arial" w:cs="Arial"/>
          <w:color w:val="000000" w:themeColor="text1"/>
          <w:sz w:val="18"/>
          <w:szCs w:val="18"/>
        </w:rPr>
        <w:t xml:space="preserve"> </w:t>
      </w:r>
      <w:r w:rsidR="000E5C3C" w:rsidRPr="004E2849">
        <w:rPr>
          <w:rFonts w:ascii="Arial" w:hAnsi="Arial" w:cs="Arial"/>
          <w:color w:val="000000" w:themeColor="text1"/>
          <w:sz w:val="18"/>
          <w:szCs w:val="18"/>
        </w:rPr>
        <w:t>zmiany</w:t>
      </w:r>
      <w:r w:rsidR="006805E6">
        <w:rPr>
          <w:rFonts w:ascii="Arial" w:hAnsi="Arial" w:cs="Arial"/>
          <w:color w:val="000000" w:themeColor="text1"/>
          <w:sz w:val="18"/>
          <w:szCs w:val="18"/>
        </w:rPr>
        <w:t xml:space="preserve"> </w:t>
      </w:r>
      <w:r w:rsidR="000E5C3C" w:rsidRPr="004E2849">
        <w:rPr>
          <w:rFonts w:ascii="Arial" w:hAnsi="Arial" w:cs="Arial"/>
          <w:color w:val="000000" w:themeColor="text1"/>
          <w:sz w:val="18"/>
          <w:szCs w:val="18"/>
        </w:rPr>
        <w:t>wynagrodzenia oraz początkowy termin ustalenia zmiany wynagrodzenia;</w:t>
      </w:r>
    </w:p>
    <w:p w14:paraId="3D929A98" w14:textId="72ABB5BB" w:rsidR="000E5C3C" w:rsidRPr="00FB0393" w:rsidRDefault="00BF3473" w:rsidP="00BF3473">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 xml:space="preserve">- </w:t>
      </w:r>
      <w:r w:rsidR="000E5C3C" w:rsidRPr="00FB0393">
        <w:rPr>
          <w:rFonts w:ascii="Arial" w:hAnsi="Arial" w:cs="Arial"/>
          <w:color w:val="000000" w:themeColor="text1"/>
          <w:sz w:val="18"/>
          <w:szCs w:val="18"/>
        </w:rPr>
        <w:t xml:space="preserve"> sposób ustalania zmiany wynagrodzenia:</w:t>
      </w:r>
    </w:p>
    <w:p w14:paraId="0980FF6D" w14:textId="77777777" w:rsidR="00BF3473" w:rsidRDefault="00BF3473" w:rsidP="00BF3473">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 xml:space="preserve">a) </w:t>
      </w:r>
      <w:r w:rsidR="000E5C3C" w:rsidRPr="004E2849">
        <w:rPr>
          <w:rFonts w:ascii="Arial" w:hAnsi="Arial" w:cs="Arial"/>
          <w:color w:val="000000" w:themeColor="text1"/>
          <w:sz w:val="18"/>
          <w:szCs w:val="18"/>
        </w:rPr>
        <w:t xml:space="preserve">z użyciem odesłania do wskaźnika zmiany ceny materiałów lub kosztów, w szczególności wskaźnika </w:t>
      </w:r>
      <w:r>
        <w:rPr>
          <w:rFonts w:ascii="Arial" w:hAnsi="Arial" w:cs="Arial"/>
          <w:color w:val="000000" w:themeColor="text1"/>
          <w:sz w:val="18"/>
          <w:szCs w:val="18"/>
        </w:rPr>
        <w:tab/>
      </w:r>
      <w:r w:rsidR="000E5C3C" w:rsidRPr="004E2849">
        <w:rPr>
          <w:rFonts w:ascii="Arial" w:hAnsi="Arial" w:cs="Arial"/>
          <w:color w:val="000000" w:themeColor="text1"/>
          <w:sz w:val="18"/>
          <w:szCs w:val="18"/>
        </w:rPr>
        <w:t>ogłaszanego w komunikacie Prezesa Głównego Urzędu Statystycznego lub</w:t>
      </w:r>
    </w:p>
    <w:p w14:paraId="479F3D2F" w14:textId="77777777" w:rsidR="000566E6" w:rsidRDefault="00BF3473" w:rsidP="000566E6">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 xml:space="preserve">b) </w:t>
      </w:r>
      <w:r w:rsidR="000E5C3C" w:rsidRPr="00BF3473">
        <w:rPr>
          <w:rFonts w:ascii="Arial" w:hAnsi="Arial" w:cs="Arial"/>
          <w:color w:val="000000" w:themeColor="text1"/>
          <w:sz w:val="18"/>
          <w:szCs w:val="18"/>
        </w:rPr>
        <w:t xml:space="preserve">przez wskazanie innej podstawy, w szczególności wykazu rodzajów materiałów lub kosztów, w </w:t>
      </w:r>
      <w:r>
        <w:rPr>
          <w:rFonts w:ascii="Arial" w:hAnsi="Arial" w:cs="Arial"/>
          <w:color w:val="000000" w:themeColor="text1"/>
          <w:sz w:val="18"/>
          <w:szCs w:val="18"/>
        </w:rPr>
        <w:tab/>
      </w:r>
      <w:r w:rsidR="000E5C3C" w:rsidRPr="00BF3473">
        <w:rPr>
          <w:rFonts w:ascii="Arial" w:hAnsi="Arial" w:cs="Arial"/>
          <w:color w:val="000000" w:themeColor="text1"/>
          <w:sz w:val="18"/>
          <w:szCs w:val="18"/>
        </w:rPr>
        <w:t>przypadku których zmiana ceny uprawnia strony umowy do żądania zmiany wynagrodzenia;</w:t>
      </w:r>
    </w:p>
    <w:p w14:paraId="3D3243CF"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sposób określenia wpływu zmiany ceny materiałów lub kosztów na koszt wykonania zamówienia oraz określenie okresów, w których może następować zmiana wynagrodzenia wykonawcy;</w:t>
      </w:r>
    </w:p>
    <w:p w14:paraId="7476E310"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t>maksymalną wartość zmiany wynagrodzenia, jaką dopuszcza zamawiający w efekcie zastosowania postanowień o zasadach wprowadzania zmian wysokości wynagrodzenia.</w:t>
      </w:r>
    </w:p>
    <w:p w14:paraId="1F57C880"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t xml:space="preserve">Jeżeli umowa została zawarta po upływie 180 dni od dnia upływu terminu składania ofert, początkowym      terminem ustalenia zmiany wynagrodzenia jest dzień otwarcia ofert, </w:t>
      </w:r>
    </w:p>
    <w:p w14:paraId="305ED895"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t>Przez zmianę ceny materiałów lub kosztów rozumie się wzrost odpowiednio cen lub kosztów, jak i ic obniżenie, względem ceny lub kosztu przyjętych w celu ustalenia wynagrodzenia wykonawcy zawartego w ofercie.</w:t>
      </w:r>
    </w:p>
    <w:p w14:paraId="102C2316" w14:textId="3C1FF09F" w:rsidR="000E5C3C" w:rsidRP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lastRenderedPageBreak/>
        <w:t>Wykonawca, którego wynagrodzenie zostało zmienione zgodnie z ust. 1–3,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7D9566B" w14:textId="7D17D1B3" w:rsidR="000E5C3C" w:rsidRPr="004E2849" w:rsidRDefault="000566E6" w:rsidP="000E5C3C">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a</w:t>
      </w:r>
      <w:r w:rsidR="000E5C3C" w:rsidRPr="004E2849">
        <w:rPr>
          <w:rFonts w:ascii="Arial" w:hAnsi="Arial" w:cs="Arial"/>
          <w:color w:val="000000" w:themeColor="text1"/>
          <w:sz w:val="18"/>
          <w:szCs w:val="18"/>
        </w:rPr>
        <w:t>)przedmiotem umowy są roboty budowlane lub usługi;</w:t>
      </w:r>
    </w:p>
    <w:p w14:paraId="1BEB2C7A" w14:textId="77777777" w:rsidR="000566E6" w:rsidRDefault="000566E6" w:rsidP="000566E6">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b</w:t>
      </w:r>
      <w:r w:rsidR="000E5C3C" w:rsidRPr="004E2849">
        <w:rPr>
          <w:rFonts w:ascii="Arial" w:hAnsi="Arial" w:cs="Arial"/>
          <w:color w:val="000000" w:themeColor="text1"/>
          <w:sz w:val="18"/>
          <w:szCs w:val="18"/>
        </w:rPr>
        <w:t>)okres obowiązywania umowy przekracza 12 miesięcy.</w:t>
      </w:r>
    </w:p>
    <w:p w14:paraId="1E03872E" w14:textId="072119E5" w:rsidR="001D5789" w:rsidRPr="004E2849" w:rsidRDefault="001D5789" w:rsidP="000566E6">
      <w:pPr>
        <w:pStyle w:val="Akapitzlist"/>
        <w:widowControl w:val="0"/>
        <w:numPr>
          <w:ilvl w:val="1"/>
          <w:numId w:val="4"/>
        </w:numPr>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Wszelkie zmiany niniejszej umowy i jej załączniki wymagają formy pisemnej w postaci aneksu do umowy, pod rygorem nieważności.</w:t>
      </w:r>
    </w:p>
    <w:p w14:paraId="0865BD6A"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42204CD8" w14:textId="650CFF33" w:rsidR="001D578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r w:rsidR="00380830">
        <w:rPr>
          <w:rFonts w:ascii="Arial" w:hAnsi="Arial" w:cs="Arial"/>
          <w:b/>
          <w:color w:val="000000" w:themeColor="text1"/>
          <w:sz w:val="18"/>
          <w:szCs w:val="18"/>
        </w:rPr>
        <w:t>3</w:t>
      </w:r>
    </w:p>
    <w:p w14:paraId="01BFC739"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Wykonawca, przed zawarciem umowy, zobowiązany jest do wniesienia zabezpieczenia należytego wykonania umowy na kwotę stanowiącą 5 %ceny brutto podanej w ofercie w jednej lub kilku następujących formach (do wyboru):</w:t>
      </w:r>
    </w:p>
    <w:p w14:paraId="354A8058"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pieniądzu,</w:t>
      </w:r>
    </w:p>
    <w:p w14:paraId="062A7103"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poręczeniach bankowych lub poręczeniach spółdzielczej kas oszczędnościowo-kredytowej, z tym że zobowiązanie kasy jest zawsze zobowiązaniem pieniężny</w:t>
      </w:r>
    </w:p>
    <w:p w14:paraId="253E3DAF"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gwarancjach bankowych,</w:t>
      </w:r>
    </w:p>
    <w:p w14:paraId="5FD121E3"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gwarancjach ubezpieczeniowych,</w:t>
      </w:r>
    </w:p>
    <w:p w14:paraId="750DEDF5"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poręczeniach udzielanych przez podmioty, o których mowa w art. 6b ust. 5 pkt 2 ustawy z dnia 9 listopada 2000 r. o utworzeniu Polskiej Agencji Rozwoju Przedsiębiorczości (Dz. U. z 2020 poz. 299)</w:t>
      </w:r>
    </w:p>
    <w:p w14:paraId="326ED0CF"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Zamawiający nie wyraża zgody na wniesienie zabezpieczenia należytego wykonania umowy w formach określonych w art. 450 ust. 2 ustawy Pzp.</w:t>
      </w:r>
    </w:p>
    <w:p w14:paraId="604D51F7"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 xml:space="preserve">W trakcie realizacji umowy wykonawca może dokonać zmiany formy zabezpieczenia na jedną lub kilka form, </w:t>
      </w:r>
      <w:r>
        <w:rPr>
          <w:rFonts w:ascii="Arial" w:hAnsi="Arial" w:cs="Arial"/>
          <w:sz w:val="18"/>
          <w:szCs w:val="18"/>
        </w:rPr>
        <w:br/>
        <w:t>o której mowa w art. 450 ust. 1 ustawy Pzp</w:t>
      </w:r>
    </w:p>
    <w:p w14:paraId="114E567C"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Zmiana formy zabezpieczenia winna być dokonywana z zachowaniem ciągłości zabezpieczenia i bez zmniejszania jego wysokości.</w:t>
      </w:r>
    </w:p>
    <w:p w14:paraId="0558A027" w14:textId="20EF975B"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 xml:space="preserve">Zabezpieczenie wnoszone w pieniądzu, wykonawca wpłaca przelewem na rachunek bankowy PKO BP O/Krotoszyn </w:t>
      </w:r>
      <w:r>
        <w:rPr>
          <w:rFonts w:ascii="Arial" w:hAnsi="Arial" w:cs="Arial"/>
          <w:b/>
          <w:sz w:val="18"/>
          <w:szCs w:val="18"/>
        </w:rPr>
        <w:t xml:space="preserve">59 1020 2267 0000 4402 0004 2317 </w:t>
      </w:r>
      <w:r>
        <w:rPr>
          <w:rFonts w:ascii="Arial" w:hAnsi="Arial" w:cs="Arial"/>
          <w:bCs/>
          <w:sz w:val="18"/>
          <w:szCs w:val="18"/>
        </w:rPr>
        <w:t xml:space="preserve">z dopiskiem: </w:t>
      </w:r>
      <w:r w:rsidR="00101656" w:rsidRPr="00101656">
        <w:rPr>
          <w:rFonts w:ascii="Arial" w:hAnsi="Arial" w:cs="Arial"/>
          <w:b/>
          <w:bCs/>
          <w:sz w:val="18"/>
          <w:szCs w:val="18"/>
        </w:rPr>
        <w:t>Poprawa bezpieczeństwa niechronionych użytkowników ruchu poprzez przebudowę drogi powiatowej 4171P w miejscowości Stara Obra na długości łącznie 0,342km - Powiat Krotoszyński</w:t>
      </w:r>
      <w:r w:rsidR="00BF3473" w:rsidRPr="00BF3473">
        <w:rPr>
          <w:rFonts w:ascii="Arial" w:hAnsi="Arial" w:cs="Arial"/>
          <w:b/>
          <w:sz w:val="18"/>
          <w:szCs w:val="18"/>
        </w:rPr>
        <w:t xml:space="preserve">   </w:t>
      </w:r>
      <w:r>
        <w:rPr>
          <w:rFonts w:ascii="Arial" w:hAnsi="Arial" w:cs="Arial"/>
          <w:bCs/>
          <w:sz w:val="18"/>
          <w:szCs w:val="18"/>
        </w:rPr>
        <w:t>zabezpieczenie należytego wykonania umowy.</w:t>
      </w:r>
    </w:p>
    <w:p w14:paraId="3404A820"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W przypadku wniesienia wadium w pieniądzu Wykonawca może wyrazić zgodę na zaliczenie kwoty wadium na poczet zabezpieczenia.</w:t>
      </w:r>
    </w:p>
    <w:p w14:paraId="31B290B1"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A65B191"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Zamawiający zwraca zabezpieczenie w terminie 30 dni od dnia wykonania zamówienia i uznania przez zamawiającego za należycie wykonane.</w:t>
      </w:r>
    </w:p>
    <w:p w14:paraId="1A59C44C"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Zamawiający może pozostawić na zabezpieczenie roszczeń z tytułu rękojmi za wady lub gwarancji kwotę nie przekraczającą 30% zabezpieczenia.</w:t>
      </w:r>
    </w:p>
    <w:p w14:paraId="00CC4911"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b/>
          <w:sz w:val="18"/>
          <w:szCs w:val="18"/>
        </w:rPr>
        <w:t xml:space="preserve">Zabezpieczenie należytego wykonania umowy złożone w formie gwarancji, poręczeń winno być </w:t>
      </w:r>
      <w:r>
        <w:rPr>
          <w:rFonts w:ascii="Arial" w:hAnsi="Arial" w:cs="Arial"/>
          <w:b/>
          <w:sz w:val="18"/>
          <w:szCs w:val="18"/>
          <w:u w:val="single"/>
        </w:rPr>
        <w:t>bezwarunkowo płatne</w:t>
      </w:r>
      <w:r>
        <w:rPr>
          <w:rFonts w:ascii="Arial" w:hAnsi="Arial" w:cs="Arial"/>
          <w:b/>
          <w:sz w:val="18"/>
          <w:szCs w:val="18"/>
        </w:rPr>
        <w:t xml:space="preserve"> na pierwsze żądanie Zamawiającego. Wzór ww. dokumentów zaleca się przedłożyć Zamawiającemu przed podpisaniem umowy w celu akceptacji zapisów. </w:t>
      </w:r>
    </w:p>
    <w:p w14:paraId="381BC028"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b/>
          <w:sz w:val="18"/>
          <w:szCs w:val="18"/>
        </w:rPr>
        <w:t xml:space="preserve"> Istotne postanowienia, które muszą być zawarte w gwarancji:</w:t>
      </w:r>
    </w:p>
    <w:p w14:paraId="1BA7941A" w14:textId="77777777" w:rsidR="008B48D5" w:rsidRDefault="008B48D5" w:rsidP="008B48D5">
      <w:pPr>
        <w:numPr>
          <w:ilvl w:val="0"/>
          <w:numId w:val="32"/>
        </w:numPr>
        <w:tabs>
          <w:tab w:val="left" w:pos="993"/>
        </w:tabs>
        <w:spacing w:after="0" w:line="360" w:lineRule="auto"/>
        <w:jc w:val="both"/>
        <w:rPr>
          <w:rFonts w:ascii="Arial" w:hAnsi="Arial" w:cs="Arial"/>
          <w:sz w:val="18"/>
          <w:szCs w:val="18"/>
        </w:rPr>
      </w:pPr>
      <w:r>
        <w:rPr>
          <w:rFonts w:ascii="Arial" w:hAnsi="Arial" w:cs="Arial"/>
          <w:sz w:val="18"/>
          <w:szCs w:val="18"/>
        </w:rPr>
        <w:t>klauzula o nieodwołalnym i bezwarunkowym charakterze gwarancji;</w:t>
      </w:r>
    </w:p>
    <w:p w14:paraId="06E97906" w14:textId="77777777" w:rsidR="008B48D5" w:rsidRDefault="008B48D5" w:rsidP="008B48D5">
      <w:pPr>
        <w:numPr>
          <w:ilvl w:val="0"/>
          <w:numId w:val="32"/>
        </w:numPr>
        <w:tabs>
          <w:tab w:val="left" w:pos="993"/>
        </w:tabs>
        <w:spacing w:after="0" w:line="360" w:lineRule="auto"/>
        <w:jc w:val="both"/>
        <w:rPr>
          <w:rFonts w:ascii="Arial" w:hAnsi="Arial" w:cs="Arial"/>
          <w:sz w:val="18"/>
          <w:szCs w:val="18"/>
        </w:rPr>
      </w:pPr>
      <w:r>
        <w:rPr>
          <w:rFonts w:ascii="Arial" w:hAnsi="Arial" w:cs="Arial"/>
          <w:sz w:val="18"/>
          <w:szCs w:val="18"/>
        </w:rPr>
        <w:lastRenderedPageBreak/>
        <w:t>klauzula – płatne na pierwsze pisemne żądanie w terminie max do 30 dni od dnia otrzymania żądania zapłaty;</w:t>
      </w:r>
    </w:p>
    <w:p w14:paraId="44638C66" w14:textId="03A2B1BE" w:rsidR="008B48D5" w:rsidRDefault="008B48D5" w:rsidP="008B48D5">
      <w:pPr>
        <w:numPr>
          <w:ilvl w:val="0"/>
          <w:numId w:val="32"/>
        </w:numPr>
        <w:tabs>
          <w:tab w:val="left" w:pos="993"/>
        </w:tabs>
        <w:spacing w:after="0" w:line="360" w:lineRule="auto"/>
        <w:jc w:val="both"/>
        <w:rPr>
          <w:rFonts w:ascii="Arial" w:hAnsi="Arial" w:cs="Arial"/>
          <w:sz w:val="18"/>
          <w:szCs w:val="18"/>
        </w:rPr>
      </w:pPr>
      <w:r>
        <w:rPr>
          <w:rFonts w:ascii="Arial" w:hAnsi="Arial" w:cs="Arial"/>
          <w:sz w:val="18"/>
          <w:szCs w:val="18"/>
        </w:rPr>
        <w:t>Klauzule o poddaniu ewentualnych sporów, jakie mogą wyniknąć na tle realizacji gwarancji pod rozstrzygnięcie sądu właściwego dla siedziby jednostki organizacyjnej Beneficjenta.</w:t>
      </w:r>
    </w:p>
    <w:p w14:paraId="138965B9" w14:textId="77777777" w:rsidR="008B48D5" w:rsidRDefault="008B48D5" w:rsidP="008B48D5">
      <w:pPr>
        <w:tabs>
          <w:tab w:val="left" w:pos="993"/>
        </w:tabs>
        <w:spacing w:after="0" w:line="360" w:lineRule="auto"/>
        <w:ind w:left="786"/>
        <w:jc w:val="both"/>
        <w:rPr>
          <w:rFonts w:ascii="Arial" w:hAnsi="Arial" w:cs="Arial"/>
          <w:sz w:val="18"/>
          <w:szCs w:val="18"/>
        </w:rPr>
      </w:pPr>
    </w:p>
    <w:p w14:paraId="2A8D535F" w14:textId="2D6A1CCE" w:rsidR="008B48D5" w:rsidRPr="008B48D5" w:rsidRDefault="008B48D5" w:rsidP="008B48D5">
      <w:pPr>
        <w:tabs>
          <w:tab w:val="left" w:pos="993"/>
        </w:tabs>
        <w:spacing w:after="0" w:line="360" w:lineRule="auto"/>
        <w:ind w:left="786"/>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8B48D5">
        <w:rPr>
          <w:rFonts w:ascii="Arial" w:hAnsi="Arial" w:cs="Arial"/>
          <w:b/>
          <w:color w:val="000000" w:themeColor="text1"/>
          <w:sz w:val="18"/>
          <w:szCs w:val="18"/>
        </w:rPr>
        <w:t>§ 1</w:t>
      </w:r>
      <w:r w:rsidR="00380830">
        <w:rPr>
          <w:rFonts w:ascii="Arial" w:hAnsi="Arial" w:cs="Arial"/>
          <w:b/>
          <w:color w:val="000000" w:themeColor="text1"/>
          <w:sz w:val="18"/>
          <w:szCs w:val="18"/>
        </w:rPr>
        <w:t>4</w:t>
      </w:r>
    </w:p>
    <w:p w14:paraId="75C7817E" w14:textId="77777777" w:rsidR="008B48D5" w:rsidRPr="004E2849" w:rsidRDefault="008B48D5" w:rsidP="001D5789">
      <w:pPr>
        <w:widowControl w:val="0"/>
        <w:spacing w:after="0" w:line="360" w:lineRule="auto"/>
        <w:jc w:val="center"/>
        <w:rPr>
          <w:rFonts w:ascii="Arial" w:hAnsi="Arial" w:cs="Arial"/>
          <w:b/>
          <w:color w:val="000000" w:themeColor="text1"/>
          <w:sz w:val="18"/>
          <w:szCs w:val="18"/>
        </w:rPr>
      </w:pPr>
    </w:p>
    <w:p w14:paraId="6C30E34B" w14:textId="14C2EBAC" w:rsidR="001D5789" w:rsidRPr="004E2849" w:rsidRDefault="001D5789" w:rsidP="001D5789">
      <w:pPr>
        <w:pStyle w:val="Akapitzlist"/>
        <w:widowControl w:val="0"/>
        <w:numPr>
          <w:ilvl w:val="0"/>
          <w:numId w:val="1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Ewentualne spory, powstałe w wyniku wykonywania niniejszej umowy, strony zobowiązują się rozwiązać polubownie</w:t>
      </w:r>
      <w:r w:rsidR="005964D8">
        <w:rPr>
          <w:rFonts w:ascii="Arial" w:hAnsi="Arial" w:cs="Arial"/>
          <w:color w:val="000000" w:themeColor="text1"/>
          <w:sz w:val="18"/>
          <w:szCs w:val="18"/>
        </w:rPr>
        <w:t xml:space="preserve"> lub innemu polubownemu rozwiązaniu przed Sądem Polubownym przy Prokuratorii Generalnej Rzeczypospolitej Polskiej, wybranym mediatorem albo osobą prowadzącą inne polubowne rozwiązanie sporu.</w:t>
      </w:r>
    </w:p>
    <w:p w14:paraId="2A8C9282" w14:textId="77777777" w:rsidR="001D5789" w:rsidRPr="004E2849" w:rsidRDefault="001D5789" w:rsidP="001D5789">
      <w:pPr>
        <w:pStyle w:val="Akapitzlist"/>
        <w:widowControl w:val="0"/>
        <w:numPr>
          <w:ilvl w:val="0"/>
          <w:numId w:val="1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sprawach nieuregulowanych w niniejszej umowie będą miały zastosowania przepisy prawa, w szczególności Kodeksu Cywilnego, ustawy Prawo zamówień publicznych i ustawy prawo budowlane.</w:t>
      </w:r>
    </w:p>
    <w:p w14:paraId="6DDD4C2E" w14:textId="7D94E6C8" w:rsidR="001D5789" w:rsidRDefault="001D5789" w:rsidP="001D5789">
      <w:pPr>
        <w:pStyle w:val="Akapitzlist"/>
        <w:widowControl w:val="0"/>
        <w:numPr>
          <w:ilvl w:val="0"/>
          <w:numId w:val="1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zakresie objętych niniejszą umową nie stosuje się przepisów ustawy z dnia 21 marca 1985 r. drogach publicznych, dotyczących zajęcia pasa drogowego.</w:t>
      </w:r>
    </w:p>
    <w:p w14:paraId="54667134" w14:textId="77777777" w:rsidR="008B48D5" w:rsidRPr="004E2849" w:rsidRDefault="008B48D5" w:rsidP="00BF3473">
      <w:pPr>
        <w:pStyle w:val="Akapitzlist"/>
        <w:widowControl w:val="0"/>
        <w:spacing w:after="0" w:line="360" w:lineRule="auto"/>
        <w:jc w:val="both"/>
        <w:rPr>
          <w:rFonts w:ascii="Arial" w:hAnsi="Arial" w:cs="Arial"/>
          <w:color w:val="000000" w:themeColor="text1"/>
          <w:sz w:val="18"/>
          <w:szCs w:val="18"/>
        </w:rPr>
      </w:pPr>
    </w:p>
    <w:p w14:paraId="5DC08170" w14:textId="5677BF02"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xml:space="preserve">§ </w:t>
      </w:r>
      <w:r w:rsidR="008B48D5">
        <w:rPr>
          <w:rFonts w:ascii="Arial" w:hAnsi="Arial" w:cs="Arial"/>
          <w:b/>
          <w:color w:val="000000" w:themeColor="text1"/>
          <w:sz w:val="18"/>
          <w:szCs w:val="18"/>
        </w:rPr>
        <w:t>1</w:t>
      </w:r>
      <w:r w:rsidR="00380830">
        <w:rPr>
          <w:rFonts w:ascii="Arial" w:hAnsi="Arial" w:cs="Arial"/>
          <w:b/>
          <w:color w:val="000000" w:themeColor="text1"/>
          <w:sz w:val="18"/>
          <w:szCs w:val="18"/>
        </w:rPr>
        <w:t>5</w:t>
      </w:r>
    </w:p>
    <w:p w14:paraId="3D3281ED"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Umowę sporządzono w trzech jednobrzmiących egzemplarzach, po jednym dla wykonawcy oraz  2 egzemplarze dla zamawiającego</w:t>
      </w:r>
    </w:p>
    <w:p w14:paraId="55AF2B93" w14:textId="77777777" w:rsidR="001D5789" w:rsidRPr="004E2849" w:rsidRDefault="001D5789" w:rsidP="001D5789">
      <w:pPr>
        <w:spacing w:line="360" w:lineRule="auto"/>
        <w:jc w:val="both"/>
        <w:rPr>
          <w:rFonts w:ascii="Arial" w:hAnsi="Arial" w:cs="Arial"/>
          <w:color w:val="000000" w:themeColor="text1"/>
          <w:sz w:val="18"/>
          <w:szCs w:val="18"/>
        </w:rPr>
      </w:pPr>
    </w:p>
    <w:p w14:paraId="3C27955F" w14:textId="77777777" w:rsidR="001D5789" w:rsidRPr="004E2849" w:rsidRDefault="001D5789" w:rsidP="001D5789">
      <w:pPr>
        <w:rPr>
          <w:color w:val="000000" w:themeColor="text1"/>
        </w:rPr>
      </w:pPr>
      <w:r w:rsidRPr="004E2849">
        <w:rPr>
          <w:color w:val="000000" w:themeColor="text1"/>
        </w:rPr>
        <w:t xml:space="preserve">        ZAMAWIAJĄCY</w:t>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t>WYKONAWCA</w:t>
      </w:r>
    </w:p>
    <w:p w14:paraId="12CA4940" w14:textId="0B93A662" w:rsidR="0031371C" w:rsidRDefault="0031371C">
      <w:pPr>
        <w:rPr>
          <w:color w:val="000000" w:themeColor="text1"/>
        </w:rPr>
      </w:pPr>
    </w:p>
    <w:p w14:paraId="3A62BF2A" w14:textId="63F9372F" w:rsidR="004F4872" w:rsidRDefault="004F4872">
      <w:pPr>
        <w:rPr>
          <w:color w:val="000000" w:themeColor="text1"/>
        </w:rPr>
      </w:pPr>
    </w:p>
    <w:p w14:paraId="6AC6F544" w14:textId="6DBC20D2" w:rsidR="004F4872" w:rsidRDefault="004F4872">
      <w:pPr>
        <w:rPr>
          <w:color w:val="000000" w:themeColor="text1"/>
        </w:rPr>
      </w:pPr>
    </w:p>
    <w:p w14:paraId="65440083" w14:textId="7CD494E7" w:rsidR="004F4872" w:rsidRDefault="004F4872">
      <w:pPr>
        <w:rPr>
          <w:color w:val="000000" w:themeColor="text1"/>
        </w:rPr>
      </w:pPr>
    </w:p>
    <w:p w14:paraId="026150AB" w14:textId="6A604F37" w:rsidR="004F4872" w:rsidRDefault="004F4872">
      <w:pPr>
        <w:rPr>
          <w:color w:val="000000" w:themeColor="text1"/>
        </w:rPr>
      </w:pPr>
    </w:p>
    <w:p w14:paraId="0BCBD970" w14:textId="266149BF" w:rsidR="004F4872" w:rsidRDefault="004F4872">
      <w:pPr>
        <w:rPr>
          <w:color w:val="000000" w:themeColor="text1"/>
        </w:rPr>
      </w:pPr>
    </w:p>
    <w:p w14:paraId="7D56F6BB" w14:textId="0C4455AE" w:rsidR="004F4872" w:rsidRDefault="004F4872">
      <w:pPr>
        <w:rPr>
          <w:color w:val="000000" w:themeColor="text1"/>
        </w:rPr>
      </w:pPr>
    </w:p>
    <w:p w14:paraId="34979D7F" w14:textId="3781EE33" w:rsidR="004F4872" w:rsidRDefault="004F4872">
      <w:pPr>
        <w:rPr>
          <w:color w:val="000000" w:themeColor="text1"/>
        </w:rPr>
      </w:pPr>
    </w:p>
    <w:p w14:paraId="0E9BE4EF" w14:textId="0DAA6677" w:rsidR="004F4872" w:rsidRDefault="004F4872">
      <w:pPr>
        <w:rPr>
          <w:color w:val="000000" w:themeColor="text1"/>
        </w:rPr>
      </w:pPr>
    </w:p>
    <w:p w14:paraId="5D299B33" w14:textId="2033E7AB" w:rsidR="004F4872" w:rsidRDefault="004F4872">
      <w:pPr>
        <w:rPr>
          <w:color w:val="000000" w:themeColor="text1"/>
        </w:rPr>
      </w:pPr>
    </w:p>
    <w:p w14:paraId="21BDA59D" w14:textId="77777777" w:rsidR="004F4872" w:rsidRDefault="004F4872">
      <w:pPr>
        <w:rPr>
          <w:color w:val="000000" w:themeColor="text1"/>
        </w:rPr>
      </w:pPr>
    </w:p>
    <w:p w14:paraId="1FF0CF76" w14:textId="77777777" w:rsidR="00F77EEF" w:rsidRDefault="00F77EEF">
      <w:pPr>
        <w:rPr>
          <w:color w:val="000000" w:themeColor="text1"/>
        </w:rPr>
      </w:pPr>
    </w:p>
    <w:p w14:paraId="4675588E" w14:textId="77777777" w:rsidR="00F77EEF" w:rsidRDefault="00F77EEF">
      <w:pPr>
        <w:rPr>
          <w:color w:val="000000" w:themeColor="text1"/>
        </w:rPr>
      </w:pPr>
    </w:p>
    <w:p w14:paraId="37520B0D" w14:textId="77777777" w:rsidR="005964D8" w:rsidRPr="004E2849" w:rsidRDefault="005964D8">
      <w:pPr>
        <w:rPr>
          <w:color w:val="000000" w:themeColor="text1"/>
        </w:rPr>
      </w:pPr>
    </w:p>
    <w:p w14:paraId="24D8BCF2" w14:textId="77777777" w:rsidR="000B5A83" w:rsidRPr="004E2849" w:rsidRDefault="000B5A83" w:rsidP="000B5A83">
      <w:pPr>
        <w:spacing w:after="0" w:line="360" w:lineRule="auto"/>
        <w:ind w:left="5664" w:firstLine="708"/>
        <w:jc w:val="both"/>
        <w:rPr>
          <w:rFonts w:ascii="Arial" w:hAnsi="Arial" w:cs="Arial"/>
          <w:b/>
          <w:color w:val="000000" w:themeColor="text1"/>
          <w:sz w:val="18"/>
          <w:szCs w:val="18"/>
        </w:rPr>
      </w:pPr>
      <w:r w:rsidRPr="004E2849">
        <w:rPr>
          <w:rFonts w:ascii="Arial" w:hAnsi="Arial" w:cs="Arial"/>
          <w:b/>
          <w:color w:val="000000" w:themeColor="text1"/>
          <w:sz w:val="18"/>
          <w:szCs w:val="18"/>
        </w:rPr>
        <w:lastRenderedPageBreak/>
        <w:t>Załącznik  nr 7 SIWZ</w:t>
      </w:r>
    </w:p>
    <w:p w14:paraId="29D54843" w14:textId="77777777" w:rsidR="000B5A83" w:rsidRPr="004E2849" w:rsidRDefault="000B5A83" w:rsidP="000B5A83">
      <w:pPr>
        <w:widowControl w:val="0"/>
        <w:spacing w:after="0" w:line="360" w:lineRule="auto"/>
        <w:jc w:val="both"/>
        <w:rPr>
          <w:rFonts w:ascii="Arial" w:hAnsi="Arial" w:cs="Arial"/>
          <w:b/>
          <w:color w:val="000000" w:themeColor="text1"/>
          <w:sz w:val="18"/>
          <w:szCs w:val="18"/>
        </w:rPr>
      </w:pPr>
      <w:r w:rsidRPr="004E2849">
        <w:rPr>
          <w:rFonts w:ascii="Arial" w:hAnsi="Arial" w:cs="Arial"/>
          <w:b/>
          <w:color w:val="000000" w:themeColor="text1"/>
          <w:sz w:val="18"/>
          <w:szCs w:val="18"/>
        </w:rPr>
        <w:t>Zamawiający:</w:t>
      </w:r>
    </w:p>
    <w:p w14:paraId="5DC5D52E" w14:textId="77777777" w:rsidR="00380830" w:rsidRPr="000A297A" w:rsidRDefault="00380830" w:rsidP="00380830">
      <w:pPr>
        <w:widowControl w:val="0"/>
        <w:spacing w:after="0" w:line="360" w:lineRule="auto"/>
        <w:jc w:val="both"/>
        <w:rPr>
          <w:rFonts w:ascii="Arial" w:hAnsi="Arial" w:cs="Arial"/>
          <w:color w:val="000000" w:themeColor="text1"/>
          <w:sz w:val="18"/>
          <w:szCs w:val="18"/>
        </w:rPr>
      </w:pPr>
      <w:r w:rsidRPr="000A297A">
        <w:rPr>
          <w:rFonts w:ascii="Arial" w:hAnsi="Arial" w:cs="Arial"/>
          <w:b/>
          <w:bCs/>
          <w:color w:val="000000" w:themeColor="text1"/>
          <w:sz w:val="18"/>
          <w:szCs w:val="18"/>
        </w:rPr>
        <w:t>Powiatem Krotoszyńskim</w:t>
      </w:r>
      <w:r w:rsidRPr="000A297A">
        <w:rPr>
          <w:rFonts w:ascii="Arial" w:hAnsi="Arial" w:cs="Arial"/>
          <w:color w:val="000000" w:themeColor="text1"/>
          <w:sz w:val="18"/>
          <w:szCs w:val="18"/>
        </w:rPr>
        <w:t xml:space="preserve"> ul. 56 Pułku Piechoty Wlkp. 10,63-700 Krotoszyn  reprezentowanym przez:</w:t>
      </w:r>
    </w:p>
    <w:p w14:paraId="09903D26" w14:textId="77777777" w:rsidR="00380830" w:rsidRPr="00380830" w:rsidRDefault="00380830" w:rsidP="00380830">
      <w:pPr>
        <w:widowControl w:val="0"/>
        <w:spacing w:after="0" w:line="360" w:lineRule="auto"/>
        <w:jc w:val="both"/>
        <w:rPr>
          <w:rFonts w:ascii="Arial" w:hAnsi="Arial" w:cs="Arial"/>
          <w:color w:val="000000" w:themeColor="text1"/>
          <w:sz w:val="18"/>
          <w:szCs w:val="18"/>
        </w:rPr>
      </w:pPr>
      <w:r w:rsidRPr="000A297A">
        <w:rPr>
          <w:rFonts w:ascii="Arial" w:hAnsi="Arial" w:cs="Arial"/>
          <w:b/>
          <w:bCs/>
          <w:color w:val="000000" w:themeColor="text1"/>
          <w:sz w:val="18"/>
          <w:szCs w:val="18"/>
        </w:rPr>
        <w:t>Powiatowy Zarząd Dróg</w:t>
      </w:r>
      <w:r w:rsidRPr="00380830">
        <w:rPr>
          <w:rFonts w:ascii="Arial" w:hAnsi="Arial" w:cs="Arial"/>
          <w:color w:val="000000" w:themeColor="text1"/>
          <w:sz w:val="18"/>
          <w:szCs w:val="18"/>
        </w:rPr>
        <w:t xml:space="preserve"> ulica Transportowa 1 , 63-700 Krotoszyn  </w:t>
      </w:r>
    </w:p>
    <w:p w14:paraId="38714CDB" w14:textId="7D86A2CF" w:rsidR="008A5E0F" w:rsidRPr="004E2849" w:rsidRDefault="00380830" w:rsidP="00380830">
      <w:pPr>
        <w:widowControl w:val="0"/>
        <w:spacing w:after="0" w:line="360" w:lineRule="auto"/>
        <w:jc w:val="both"/>
        <w:rPr>
          <w:rFonts w:ascii="Arial" w:hAnsi="Arial" w:cs="Arial"/>
          <w:color w:val="000000" w:themeColor="text1"/>
          <w:sz w:val="18"/>
          <w:szCs w:val="18"/>
        </w:rPr>
      </w:pPr>
      <w:r w:rsidRPr="00380830">
        <w:rPr>
          <w:rFonts w:ascii="Arial" w:hAnsi="Arial" w:cs="Arial"/>
          <w:color w:val="000000" w:themeColor="text1"/>
          <w:sz w:val="18"/>
          <w:szCs w:val="18"/>
        </w:rPr>
        <w:t xml:space="preserve">w imieniu którego działa  Dyrektor Krzysztof Jelinowski </w:t>
      </w:r>
      <w:r w:rsidR="00830910" w:rsidRPr="00830910">
        <w:rPr>
          <w:rFonts w:ascii="Arial" w:hAnsi="Arial" w:cs="Arial"/>
          <w:color w:val="000000" w:themeColor="text1"/>
          <w:sz w:val="18"/>
          <w:szCs w:val="18"/>
        </w:rPr>
        <w:t xml:space="preserve">                            </w:t>
      </w:r>
    </w:p>
    <w:p w14:paraId="42E9FE11" w14:textId="77777777" w:rsidR="000B5A83" w:rsidRPr="004E2849" w:rsidRDefault="000B5A83" w:rsidP="000B5A83">
      <w:pPr>
        <w:widowControl w:val="0"/>
        <w:spacing w:after="0" w:line="360" w:lineRule="auto"/>
        <w:jc w:val="both"/>
        <w:rPr>
          <w:rFonts w:ascii="Arial" w:hAnsi="Arial" w:cs="Arial"/>
          <w:b/>
          <w:color w:val="000000" w:themeColor="text1"/>
          <w:sz w:val="18"/>
          <w:szCs w:val="18"/>
        </w:rPr>
      </w:pPr>
      <w:r w:rsidRPr="004E2849">
        <w:rPr>
          <w:rFonts w:ascii="Arial" w:hAnsi="Arial" w:cs="Arial"/>
          <w:b/>
          <w:color w:val="000000" w:themeColor="text1"/>
          <w:sz w:val="18"/>
          <w:szCs w:val="18"/>
        </w:rPr>
        <w:t>Wykonawca:</w:t>
      </w:r>
    </w:p>
    <w:p w14:paraId="25C49949"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02394776"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(pełna nazwa/firma, adres, w zależności od podmiotu</w:t>
      </w:r>
    </w:p>
    <w:p w14:paraId="6A772759"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NIP/PESEL , KRS/CEiDG)</w:t>
      </w:r>
    </w:p>
    <w:p w14:paraId="782D64FC"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p>
    <w:p w14:paraId="00881EB9" w14:textId="77777777" w:rsidR="000B5A83" w:rsidRPr="004E2849" w:rsidRDefault="000B5A83" w:rsidP="000B5A83">
      <w:pPr>
        <w:widowControl w:val="0"/>
        <w:spacing w:after="0" w:line="360" w:lineRule="auto"/>
        <w:jc w:val="both"/>
        <w:rPr>
          <w:rFonts w:ascii="Arial" w:hAnsi="Arial" w:cs="Arial"/>
          <w:color w:val="000000" w:themeColor="text1"/>
          <w:sz w:val="18"/>
          <w:szCs w:val="18"/>
          <w:u w:val="single"/>
        </w:rPr>
      </w:pPr>
      <w:r w:rsidRPr="004E2849">
        <w:rPr>
          <w:rFonts w:ascii="Arial" w:hAnsi="Arial" w:cs="Arial"/>
          <w:color w:val="000000" w:themeColor="text1"/>
          <w:sz w:val="18"/>
          <w:szCs w:val="18"/>
          <w:u w:val="single"/>
        </w:rPr>
        <w:t>reprezentowany przez:</w:t>
      </w:r>
    </w:p>
    <w:p w14:paraId="010F4666"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r w:rsidR="0012696B" w:rsidRPr="004E2849">
        <w:rPr>
          <w:rFonts w:ascii="Arial" w:hAnsi="Arial" w:cs="Arial"/>
          <w:color w:val="000000" w:themeColor="text1"/>
          <w:sz w:val="18"/>
          <w:szCs w:val="18"/>
        </w:rPr>
        <w:t>………………………………………………</w:t>
      </w:r>
    </w:p>
    <w:p w14:paraId="420C6A75"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(imię i nazwisko, stanowisko/podstawa do reprezentacji)</w:t>
      </w:r>
    </w:p>
    <w:p w14:paraId="715CE0B4" w14:textId="77777777" w:rsidR="000B5A83" w:rsidRPr="004E2849" w:rsidRDefault="000B5A83" w:rsidP="000B5A83">
      <w:pPr>
        <w:spacing w:after="0" w:line="360" w:lineRule="auto"/>
        <w:ind w:left="5664" w:firstLine="708"/>
        <w:jc w:val="both"/>
        <w:rPr>
          <w:rFonts w:ascii="Arial" w:hAnsi="Arial" w:cs="Arial"/>
          <w:b/>
          <w:color w:val="000000" w:themeColor="text1"/>
          <w:sz w:val="18"/>
          <w:szCs w:val="18"/>
        </w:rPr>
      </w:pPr>
    </w:p>
    <w:p w14:paraId="132554F3" w14:textId="77777777" w:rsidR="000B5A83" w:rsidRPr="004E2849" w:rsidRDefault="000B5A83" w:rsidP="000B5A83">
      <w:pPr>
        <w:spacing w:line="360" w:lineRule="auto"/>
        <w:jc w:val="both"/>
        <w:rPr>
          <w:rFonts w:ascii="Arial" w:hAnsi="Arial" w:cs="Arial"/>
          <w:b/>
          <w:bCs/>
          <w:color w:val="000000" w:themeColor="text1"/>
          <w:sz w:val="18"/>
          <w:szCs w:val="18"/>
        </w:rPr>
      </w:pPr>
      <w:r w:rsidRPr="004E2849">
        <w:rPr>
          <w:rFonts w:ascii="Arial" w:hAnsi="Arial" w:cs="Arial"/>
          <w:b/>
          <w:bCs/>
          <w:color w:val="000000" w:themeColor="text1"/>
          <w:sz w:val="18"/>
          <w:szCs w:val="18"/>
        </w:rPr>
        <w:t>KARTA GWARANCYJNA (wzór)</w:t>
      </w:r>
    </w:p>
    <w:p w14:paraId="1A38B5FD" w14:textId="77777777"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sporządzona w dniu:  ……………………………………………</w:t>
      </w:r>
    </w:p>
    <w:p w14:paraId="0CAA57DF"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1. Zamawiający:  …………………………………………………………………………………………………………………………..</w:t>
      </w:r>
    </w:p>
    <w:p w14:paraId="7DF9B8E2"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2. Wykonawca: ……………………………………………………………………………………………………………………………</w:t>
      </w:r>
    </w:p>
    <w:p w14:paraId="7036C31D"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3. Umowa  ( nr z dnia ) :………………………………………………………………………………………………………………..</w:t>
      </w:r>
    </w:p>
    <w:p w14:paraId="7FE82A0A"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4. Przedmiot umowy: …………………………………………………………………………………………………………………..</w:t>
      </w:r>
    </w:p>
    <w:p w14:paraId="08A1C13D"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5. Charakterystyka techniczna przedmiotu umowy, zwanego dalej przedmiotem gwarancji: …………………………………………………………………………………………………………………………………</w:t>
      </w:r>
    </w:p>
    <w:p w14:paraId="407F0186" w14:textId="77777777"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Przedmiot gwarancji obejmuje   łącznie wszystkie roboty budowlane wykonane w ramach wyżej wymienionej umowy.</w:t>
      </w:r>
    </w:p>
    <w:p w14:paraId="636A4CA4" w14:textId="77777777"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6. Data odbioru końcowego : dzień:…………………….. miesiąc :………………………….. rok:………………………</w:t>
      </w:r>
    </w:p>
    <w:p w14:paraId="5C5FFAC3" w14:textId="03872BF7" w:rsidR="00830910" w:rsidRDefault="00830910" w:rsidP="000B5A83">
      <w:pPr>
        <w:spacing w:after="0" w:line="360" w:lineRule="auto"/>
        <w:jc w:val="both"/>
        <w:rPr>
          <w:rFonts w:ascii="Arial" w:hAnsi="Arial" w:cs="Arial"/>
          <w:b/>
          <w:bCs/>
          <w:color w:val="000000" w:themeColor="text1"/>
          <w:sz w:val="18"/>
          <w:szCs w:val="18"/>
          <w:u w:val="single"/>
        </w:rPr>
      </w:pPr>
    </w:p>
    <w:p w14:paraId="73AE517C" w14:textId="0178E914" w:rsidR="004F4872" w:rsidRDefault="004F4872" w:rsidP="000B5A83">
      <w:pPr>
        <w:spacing w:after="0" w:line="360" w:lineRule="auto"/>
        <w:jc w:val="both"/>
        <w:rPr>
          <w:rFonts w:ascii="Arial" w:hAnsi="Arial" w:cs="Arial"/>
          <w:b/>
          <w:bCs/>
          <w:color w:val="000000" w:themeColor="text1"/>
          <w:sz w:val="18"/>
          <w:szCs w:val="18"/>
          <w:u w:val="single"/>
        </w:rPr>
      </w:pPr>
    </w:p>
    <w:p w14:paraId="16924E74" w14:textId="05D875BD" w:rsidR="004F4872" w:rsidRDefault="004F4872" w:rsidP="000B5A83">
      <w:pPr>
        <w:spacing w:after="0" w:line="360" w:lineRule="auto"/>
        <w:jc w:val="both"/>
        <w:rPr>
          <w:rFonts w:ascii="Arial" w:hAnsi="Arial" w:cs="Arial"/>
          <w:b/>
          <w:bCs/>
          <w:color w:val="000000" w:themeColor="text1"/>
          <w:sz w:val="18"/>
          <w:szCs w:val="18"/>
          <w:u w:val="single"/>
        </w:rPr>
      </w:pPr>
    </w:p>
    <w:p w14:paraId="5C29781D" w14:textId="3DF1C551" w:rsidR="004F4872" w:rsidRDefault="004F4872" w:rsidP="000B5A83">
      <w:pPr>
        <w:spacing w:after="0" w:line="360" w:lineRule="auto"/>
        <w:jc w:val="both"/>
        <w:rPr>
          <w:rFonts w:ascii="Arial" w:hAnsi="Arial" w:cs="Arial"/>
          <w:b/>
          <w:bCs/>
          <w:color w:val="000000" w:themeColor="text1"/>
          <w:sz w:val="18"/>
          <w:szCs w:val="18"/>
          <w:u w:val="single"/>
        </w:rPr>
      </w:pPr>
    </w:p>
    <w:p w14:paraId="7F2B8F3C" w14:textId="4522F6B2" w:rsidR="004F4872" w:rsidRDefault="004F4872" w:rsidP="000B5A83">
      <w:pPr>
        <w:spacing w:after="0" w:line="360" w:lineRule="auto"/>
        <w:jc w:val="both"/>
        <w:rPr>
          <w:rFonts w:ascii="Arial" w:hAnsi="Arial" w:cs="Arial"/>
          <w:b/>
          <w:bCs/>
          <w:color w:val="000000" w:themeColor="text1"/>
          <w:sz w:val="18"/>
          <w:szCs w:val="18"/>
          <w:u w:val="single"/>
        </w:rPr>
      </w:pPr>
    </w:p>
    <w:p w14:paraId="695ED4EA" w14:textId="761B156F" w:rsidR="004F4872" w:rsidRDefault="004F4872" w:rsidP="000B5A83">
      <w:pPr>
        <w:spacing w:after="0" w:line="360" w:lineRule="auto"/>
        <w:jc w:val="both"/>
        <w:rPr>
          <w:rFonts w:ascii="Arial" w:hAnsi="Arial" w:cs="Arial"/>
          <w:b/>
          <w:bCs/>
          <w:color w:val="000000" w:themeColor="text1"/>
          <w:sz w:val="18"/>
          <w:szCs w:val="18"/>
          <w:u w:val="single"/>
        </w:rPr>
      </w:pPr>
    </w:p>
    <w:p w14:paraId="081229E8" w14:textId="77777777" w:rsidR="004F4872" w:rsidRDefault="004F4872" w:rsidP="000B5A83">
      <w:pPr>
        <w:spacing w:after="0" w:line="360" w:lineRule="auto"/>
        <w:jc w:val="both"/>
        <w:rPr>
          <w:rFonts w:ascii="Arial" w:hAnsi="Arial" w:cs="Arial"/>
          <w:b/>
          <w:bCs/>
          <w:color w:val="000000" w:themeColor="text1"/>
          <w:sz w:val="18"/>
          <w:szCs w:val="18"/>
          <w:u w:val="single"/>
        </w:rPr>
      </w:pPr>
    </w:p>
    <w:p w14:paraId="000B1D0D" w14:textId="042A0DCC" w:rsidR="000B5A83" w:rsidRPr="004E2849" w:rsidRDefault="000B5A83" w:rsidP="000B5A83">
      <w:pPr>
        <w:spacing w:after="0" w:line="360" w:lineRule="auto"/>
        <w:jc w:val="both"/>
        <w:rPr>
          <w:rFonts w:ascii="Arial" w:hAnsi="Arial" w:cs="Arial"/>
          <w:color w:val="000000" w:themeColor="text1"/>
          <w:sz w:val="18"/>
          <w:szCs w:val="18"/>
        </w:rPr>
      </w:pPr>
      <w:r w:rsidRPr="004E2849">
        <w:rPr>
          <w:rFonts w:ascii="Arial" w:hAnsi="Arial" w:cs="Arial"/>
          <w:b/>
          <w:bCs/>
          <w:color w:val="000000" w:themeColor="text1"/>
          <w:sz w:val="18"/>
          <w:szCs w:val="18"/>
          <w:u w:val="single"/>
        </w:rPr>
        <w:lastRenderedPageBreak/>
        <w:t>Warunki gwarancji jakości</w:t>
      </w:r>
      <w:r w:rsidRPr="004E2849">
        <w:rPr>
          <w:rFonts w:ascii="Arial" w:hAnsi="Arial" w:cs="Arial"/>
          <w:color w:val="000000" w:themeColor="text1"/>
          <w:sz w:val="18"/>
          <w:szCs w:val="18"/>
        </w:rPr>
        <w:t>.</w:t>
      </w:r>
    </w:p>
    <w:p w14:paraId="45663DA9"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oświadcza, że objęty niniejszą kartą gwarancyjną przedmiot gwarancji został wykonany zgodnie z umową, specyfikacją techniczną wykonania i odbioru robót, zasadami wiedzy technicznej i przepisami techniczno-budowlanymi.</w:t>
      </w:r>
    </w:p>
    <w:p w14:paraId="7E58503D"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Okres gwarancji jakości na wykonane prace  wynosi ……………. miesięcy licząc od dnia spisania protokołu odbioru końcowego.</w:t>
      </w:r>
    </w:p>
    <w:p w14:paraId="1D0B2574"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okresie gwarancji jakości  Wykonawca obowiązany jest do nieodpłatnego usuwania wad ujawnionych po odbiorze końcowym.</w:t>
      </w:r>
    </w:p>
    <w:p w14:paraId="4FA89F31"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O wystąpieniu wad Zamawiający powiadomi Wykonawcę- gwaranta na piśmie (pismo lub faks) , podając rodzaj wady.</w:t>
      </w:r>
    </w:p>
    <w:p w14:paraId="12F002A8"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Ustala się poniższe terminy usunięcia wad:</w:t>
      </w:r>
    </w:p>
    <w:p w14:paraId="1CA29112" w14:textId="77777777" w:rsidR="000B5A83" w:rsidRPr="004E2849" w:rsidRDefault="000B5A83" w:rsidP="000B5A83">
      <w:pPr>
        <w:pStyle w:val="Akapitzlist"/>
        <w:numPr>
          <w:ilvl w:val="1"/>
          <w:numId w:val="22"/>
        </w:numPr>
        <w:spacing w:after="0" w:line="360" w:lineRule="auto"/>
        <w:ind w:left="426"/>
        <w:jc w:val="both"/>
        <w:rPr>
          <w:rFonts w:ascii="Arial" w:hAnsi="Arial" w:cs="Arial"/>
          <w:color w:val="000000" w:themeColor="text1"/>
          <w:sz w:val="18"/>
          <w:szCs w:val="18"/>
        </w:rPr>
      </w:pPr>
      <w:r w:rsidRPr="004E2849">
        <w:rPr>
          <w:rFonts w:ascii="Arial" w:hAnsi="Arial" w:cs="Arial"/>
          <w:color w:val="000000" w:themeColor="text1"/>
          <w:sz w:val="18"/>
          <w:szCs w:val="18"/>
        </w:rPr>
        <w:t>jeżeli wada uniemożliwia zgodnie z obowiązującymi przepisami użytkowanie przedmiotu gwarancji- niezwłocznie tj. w terminie 24 godzin od powiadomieni</w:t>
      </w:r>
    </w:p>
    <w:p w14:paraId="23A40F32" w14:textId="77777777" w:rsidR="000B5A83" w:rsidRPr="004E2849" w:rsidRDefault="000B5A83" w:rsidP="000B5A83">
      <w:pPr>
        <w:pStyle w:val="Akapitzlist"/>
        <w:numPr>
          <w:ilvl w:val="1"/>
          <w:numId w:val="22"/>
        </w:numPr>
        <w:spacing w:after="0" w:line="360" w:lineRule="auto"/>
        <w:ind w:left="426"/>
        <w:jc w:val="both"/>
        <w:rPr>
          <w:rFonts w:ascii="Arial" w:hAnsi="Arial" w:cs="Arial"/>
          <w:color w:val="000000" w:themeColor="text1"/>
          <w:sz w:val="18"/>
          <w:szCs w:val="18"/>
        </w:rPr>
      </w:pPr>
      <w:r w:rsidRPr="004E2849">
        <w:rPr>
          <w:rFonts w:ascii="Arial" w:hAnsi="Arial" w:cs="Arial"/>
          <w:color w:val="000000" w:themeColor="text1"/>
          <w:sz w:val="18"/>
          <w:szCs w:val="18"/>
        </w:rPr>
        <w:t>w pozostałych przypadkach w ciągu 14 dni od daty otrzymania zgłoszenia.</w:t>
      </w:r>
    </w:p>
    <w:p w14:paraId="67E7B8B8"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Usunięcie wad powinno być stwierdzone protokolarnie.</w:t>
      </w:r>
    </w:p>
    <w:p w14:paraId="3FA65697"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Jeżeli w wykonaniu swoich obowiązków gwarant dostarczył uprawnionemu z gwarancji zamiast rzeczy wadliwej rzecz wolną od wad albo istotnych napraw rzeczy objętej gwarancją, termin gwarancji biegnie na nowo od chwili dostarczenia rzeczy wolnej od wad lub zwrócenia rzeczy naprawionej. Jeżeli gwarant wymienił części rzeczy powyższe stosuje się odpowiednio do części wymienionej.</w:t>
      </w:r>
    </w:p>
    <w:p w14:paraId="6B54C056"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innych przypadkach termin gwarancji ulega przedłużeniu o czas w ciągu którego wskutek wady przedmiotu objętego gwarancją Zamawiający z przedmiotu gwarancji nie mógł korzysta.</w:t>
      </w:r>
    </w:p>
    <w:p w14:paraId="2D638925"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Nie podlegają uprawnieniom z tytułu gwarancji jakości wady powstałe na skutek:</w:t>
      </w:r>
    </w:p>
    <w:p w14:paraId="5E912B7A" w14:textId="77777777" w:rsidR="000B5A83" w:rsidRPr="004E2849" w:rsidRDefault="000B5A83" w:rsidP="000B5A83">
      <w:pPr>
        <w:pStyle w:val="Akapitzlist"/>
        <w:numPr>
          <w:ilvl w:val="3"/>
          <w:numId w:val="21"/>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siły wyższej po pojęciem których strony utrzymują: stan wojny, stan klęski żywiołowej i strajk generalny,</w:t>
      </w:r>
    </w:p>
    <w:p w14:paraId="023DDBC3" w14:textId="77777777" w:rsidR="000B5A83" w:rsidRPr="004E2849" w:rsidRDefault="000B5A83" w:rsidP="000B5A83">
      <w:pPr>
        <w:pStyle w:val="Akapitzlist"/>
        <w:numPr>
          <w:ilvl w:val="3"/>
          <w:numId w:val="21"/>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normalnego zużycia obiektu lub jego części,</w:t>
      </w:r>
    </w:p>
    <w:p w14:paraId="1A2485A9" w14:textId="77777777" w:rsidR="000B5A83" w:rsidRPr="004E2849" w:rsidRDefault="000B5A83" w:rsidP="000B5A83">
      <w:pPr>
        <w:pStyle w:val="Akapitzlist"/>
        <w:numPr>
          <w:ilvl w:val="3"/>
          <w:numId w:val="21"/>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szkód wynikających z winy użytkownika, a szczególnie użytkowania przedmiotu gwarancji w sposób niezgodny z zasadami eksploatacji i użytkowania.</w:t>
      </w:r>
    </w:p>
    <w:p w14:paraId="06285242"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celu umożliwienia kwalifikacji zgłoszonych wad, przyczyn ich powstawania i sposobu usunięci Zamawiający zobowiązuje się do przechowania otrzymanej w dniu odbioru protokołu przekazania gwarancji do użytkowania.</w:t>
      </w:r>
    </w:p>
    <w:p w14:paraId="53E85863"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jest  odpowiedzialny za wszelkie szkody i straty , które spowodował w czasie prac nad usuwaniem wad.</w:t>
      </w:r>
    </w:p>
    <w:p w14:paraId="1393A077"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 niezależnie od udzielonej gwarancji jakości, ponosi odpowiedzialność z tytułu rękojmi za wady przedmiotu gwarancji.</w:t>
      </w:r>
    </w:p>
    <w:p w14:paraId="217FA82F"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Zamawiający, po bezskutecznym upływie terminu na usunięcie wad, wyznaczonego w zawiadomieniu do Wykonawcy, może zlecić ich usunięcie na koszt i ryzyko Wykonawcy innemu podmiotowi.</w:t>
      </w:r>
    </w:p>
    <w:p w14:paraId="3963DA55"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sprawie nie uregulowanych niniejszą kartą gwarancyjną zastosowanie mają przepisy Kodeksu Cywilnego, Prawa Budowlanego oraz inne obowiązujące przepisy prawa.</w:t>
      </w:r>
    </w:p>
    <w:p w14:paraId="46BBBEC1"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Karta gwarancyjna ważna jest tylko z umową na wykonanie przedmiotu zamówienia, podpisaną przez strony umowy.</w:t>
      </w:r>
    </w:p>
    <w:p w14:paraId="1127F9E3" w14:textId="2A80CA5E" w:rsidR="000B5A83" w:rsidRPr="004E2849" w:rsidRDefault="000B5A83" w:rsidP="0010004B">
      <w:p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Warunki gwarancji podpisali:</w:t>
      </w:r>
    </w:p>
    <w:p w14:paraId="2ED550D7" w14:textId="29E0495F"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Udzielający gwarancji jakości:</w:t>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t>Przyjmujący gwarancję jakości:</w:t>
      </w:r>
    </w:p>
    <w:p w14:paraId="1FB1F3D7" w14:textId="0BC0F2AA" w:rsidR="000B5A83" w:rsidRPr="00830910" w:rsidRDefault="000B5A83" w:rsidP="00830910">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w:t>
      </w:r>
    </w:p>
    <w:sectPr w:rsidR="000B5A83" w:rsidRPr="00830910" w:rsidSect="006055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B2480938"/>
    <w:name w:val="WW8Num10"/>
    <w:lvl w:ilvl="0">
      <w:start w:val="2"/>
      <w:numFmt w:val="decimal"/>
      <w:lvlText w:val="%1."/>
      <w:lvlJc w:val="left"/>
      <w:pPr>
        <w:tabs>
          <w:tab w:val="num" w:pos="681"/>
        </w:tabs>
        <w:ind w:left="681" w:hanging="397"/>
      </w:pPr>
      <w:rPr>
        <w:rFonts w:ascii="Arial" w:hAnsi="Arial" w:cs="Arial" w:hint="default"/>
        <w:b w:val="0"/>
        <w:bCs w:val="0"/>
        <w:i w:val="0"/>
        <w:sz w:val="18"/>
        <w:szCs w:val="18"/>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353"/>
        </w:tabs>
        <w:ind w:left="1353" w:hanging="360"/>
      </w:pPr>
      <w:rPr>
        <w:rFonts w:hint="default"/>
        <w:b w:val="0"/>
        <w:bCs/>
        <w:i w:val="0"/>
        <w:sz w:val="24"/>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1DC847FA"/>
    <w:multiLevelType w:val="hybridMultilevel"/>
    <w:tmpl w:val="A0FED97A"/>
    <w:lvl w:ilvl="0" w:tplc="04150017">
      <w:start w:val="1"/>
      <w:numFmt w:val="lowerLetter"/>
      <w:lvlText w:val="%1)"/>
      <w:lvlJc w:val="left"/>
      <w:pPr>
        <w:ind w:left="1440" w:hanging="360"/>
      </w:p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E8336AC"/>
    <w:multiLevelType w:val="hybridMultilevel"/>
    <w:tmpl w:val="24424A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2C11161"/>
    <w:multiLevelType w:val="hybridMultilevel"/>
    <w:tmpl w:val="E02EE59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52E062D"/>
    <w:multiLevelType w:val="hybridMultilevel"/>
    <w:tmpl w:val="4DEE15E2"/>
    <w:lvl w:ilvl="0" w:tplc="04150019">
      <w:start w:val="1"/>
      <w:numFmt w:val="lowerLetter"/>
      <w:lvlText w:val="%1."/>
      <w:lvlJc w:val="left"/>
      <w:pPr>
        <w:ind w:left="4941" w:hanging="360"/>
      </w:pPr>
    </w:lvl>
    <w:lvl w:ilvl="1" w:tplc="04150019" w:tentative="1">
      <w:start w:val="1"/>
      <w:numFmt w:val="lowerLetter"/>
      <w:lvlText w:val="%2."/>
      <w:lvlJc w:val="left"/>
      <w:pPr>
        <w:ind w:left="5661" w:hanging="360"/>
      </w:pPr>
    </w:lvl>
    <w:lvl w:ilvl="2" w:tplc="0415001B" w:tentative="1">
      <w:start w:val="1"/>
      <w:numFmt w:val="lowerRoman"/>
      <w:lvlText w:val="%3."/>
      <w:lvlJc w:val="right"/>
      <w:pPr>
        <w:ind w:left="6381" w:hanging="180"/>
      </w:pPr>
    </w:lvl>
    <w:lvl w:ilvl="3" w:tplc="0415000F" w:tentative="1">
      <w:start w:val="1"/>
      <w:numFmt w:val="decimal"/>
      <w:lvlText w:val="%4."/>
      <w:lvlJc w:val="left"/>
      <w:pPr>
        <w:ind w:left="7101" w:hanging="360"/>
      </w:pPr>
    </w:lvl>
    <w:lvl w:ilvl="4" w:tplc="04150019" w:tentative="1">
      <w:start w:val="1"/>
      <w:numFmt w:val="lowerLetter"/>
      <w:lvlText w:val="%5."/>
      <w:lvlJc w:val="left"/>
      <w:pPr>
        <w:ind w:left="7821" w:hanging="360"/>
      </w:pPr>
    </w:lvl>
    <w:lvl w:ilvl="5" w:tplc="0415001B" w:tentative="1">
      <w:start w:val="1"/>
      <w:numFmt w:val="lowerRoman"/>
      <w:lvlText w:val="%6."/>
      <w:lvlJc w:val="right"/>
      <w:pPr>
        <w:ind w:left="8541" w:hanging="180"/>
      </w:pPr>
    </w:lvl>
    <w:lvl w:ilvl="6" w:tplc="0415000F" w:tentative="1">
      <w:start w:val="1"/>
      <w:numFmt w:val="decimal"/>
      <w:lvlText w:val="%7."/>
      <w:lvlJc w:val="left"/>
      <w:pPr>
        <w:ind w:left="9261" w:hanging="360"/>
      </w:pPr>
    </w:lvl>
    <w:lvl w:ilvl="7" w:tplc="04150019" w:tentative="1">
      <w:start w:val="1"/>
      <w:numFmt w:val="lowerLetter"/>
      <w:lvlText w:val="%8."/>
      <w:lvlJc w:val="left"/>
      <w:pPr>
        <w:ind w:left="9981" w:hanging="360"/>
      </w:pPr>
    </w:lvl>
    <w:lvl w:ilvl="8" w:tplc="0415001B" w:tentative="1">
      <w:start w:val="1"/>
      <w:numFmt w:val="lowerRoman"/>
      <w:lvlText w:val="%9."/>
      <w:lvlJc w:val="right"/>
      <w:pPr>
        <w:ind w:left="10701" w:hanging="180"/>
      </w:pPr>
    </w:lvl>
  </w:abstractNum>
  <w:abstractNum w:abstractNumId="5" w15:restartNumberingAfterBreak="0">
    <w:nsid w:val="26D73C0B"/>
    <w:multiLevelType w:val="hybridMultilevel"/>
    <w:tmpl w:val="691A7EAA"/>
    <w:lvl w:ilvl="0" w:tplc="912EF382">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7075ED5"/>
    <w:multiLevelType w:val="hybridMultilevel"/>
    <w:tmpl w:val="A0C40FBA"/>
    <w:lvl w:ilvl="0" w:tplc="0415000F">
      <w:start w:val="1"/>
      <w:numFmt w:val="decimal"/>
      <w:lvlText w:val="%1."/>
      <w:lvlJc w:val="left"/>
      <w:pPr>
        <w:ind w:left="720" w:hanging="360"/>
      </w:pPr>
    </w:lvl>
    <w:lvl w:ilvl="1" w:tplc="A8881A5A">
      <w:start w:val="10"/>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B62BB8"/>
    <w:multiLevelType w:val="hybridMultilevel"/>
    <w:tmpl w:val="D72C2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8156FFC"/>
    <w:multiLevelType w:val="hybridMultilevel"/>
    <w:tmpl w:val="EB2A2A5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A0A0C87"/>
    <w:multiLevelType w:val="hybridMultilevel"/>
    <w:tmpl w:val="CAFA9726"/>
    <w:lvl w:ilvl="0" w:tplc="FB5EEDEA">
      <w:start w:val="9"/>
      <w:numFmt w:val="decimal"/>
      <w:lvlText w:val="%1."/>
      <w:lvlJc w:val="left"/>
      <w:pPr>
        <w:ind w:left="720" w:hanging="360"/>
      </w:pPr>
      <w:rPr>
        <w:rFonts w:ascii="Calibri" w:hAnsi="Calibri"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4C2E8E"/>
    <w:multiLevelType w:val="hybridMultilevel"/>
    <w:tmpl w:val="E8BE46C4"/>
    <w:lvl w:ilvl="0" w:tplc="0415000F">
      <w:start w:val="1"/>
      <w:numFmt w:val="decimal"/>
      <w:lvlText w:val="%1."/>
      <w:lvlJc w:val="left"/>
      <w:pPr>
        <w:ind w:left="720" w:hanging="360"/>
      </w:pPr>
    </w:lvl>
    <w:lvl w:ilvl="1" w:tplc="04150019">
      <w:start w:val="1"/>
      <w:numFmt w:val="lowerLetter"/>
      <w:lvlText w:val="%2."/>
      <w:lvlJc w:val="left"/>
      <w:pPr>
        <w:ind w:left="1495" w:hanging="360"/>
      </w:pPr>
    </w:lvl>
    <w:lvl w:ilvl="2" w:tplc="FB2A3164">
      <w:start w:val="1"/>
      <w:numFmt w:val="decimal"/>
      <w:lvlText w:val="%3."/>
      <w:lvlJc w:val="right"/>
      <w:pPr>
        <w:ind w:left="2160" w:hanging="180"/>
      </w:pPr>
      <w:rPr>
        <w:rFonts w:ascii="Arial" w:eastAsia="Calibri" w:hAnsi="Arial" w:cs="Arial"/>
      </w:rPr>
    </w:lvl>
    <w:lvl w:ilvl="3" w:tplc="3200B7A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9C4E97"/>
    <w:multiLevelType w:val="hybridMultilevel"/>
    <w:tmpl w:val="30C0BAF8"/>
    <w:lvl w:ilvl="0" w:tplc="8164556A">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2" w15:restartNumberingAfterBreak="0">
    <w:nsid w:val="2F145106"/>
    <w:multiLevelType w:val="hybridMultilevel"/>
    <w:tmpl w:val="1876B52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3592911"/>
    <w:multiLevelType w:val="hybridMultilevel"/>
    <w:tmpl w:val="89340D42"/>
    <w:lvl w:ilvl="0" w:tplc="0415000F">
      <w:start w:val="1"/>
      <w:numFmt w:val="decimal"/>
      <w:lvlText w:val="%1."/>
      <w:lvlJc w:val="left"/>
      <w:pPr>
        <w:ind w:left="720" w:hanging="360"/>
      </w:pPr>
    </w:lvl>
    <w:lvl w:ilvl="1" w:tplc="14B47BB8">
      <w:start w:val="3"/>
      <w:numFmt w:val="bullet"/>
      <w:lvlText w:val=""/>
      <w:lvlJc w:val="left"/>
      <w:pPr>
        <w:ind w:left="1440" w:hanging="360"/>
      </w:pPr>
      <w:rPr>
        <w:rFonts w:ascii="Symbol" w:eastAsia="Calibri" w:hAnsi="Symbol" w:cs="Arial" w:hint="default"/>
      </w:r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3A04130"/>
    <w:multiLevelType w:val="hybridMultilevel"/>
    <w:tmpl w:val="347C049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49A3E61"/>
    <w:multiLevelType w:val="hybridMultilevel"/>
    <w:tmpl w:val="153E341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1C46137C">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890340B"/>
    <w:multiLevelType w:val="hybridMultilevel"/>
    <w:tmpl w:val="8B28ECC4"/>
    <w:lvl w:ilvl="0" w:tplc="0415000F">
      <w:start w:val="1"/>
      <w:numFmt w:val="decimal"/>
      <w:lvlText w:val="%1."/>
      <w:lvlJc w:val="left"/>
      <w:pPr>
        <w:ind w:left="1146" w:hanging="360"/>
      </w:pPr>
    </w:lvl>
    <w:lvl w:ilvl="1" w:tplc="DA104752">
      <w:start w:val="1"/>
      <w:numFmt w:val="decimal"/>
      <w:lvlText w:val="%2."/>
      <w:lvlJc w:val="left"/>
      <w:pPr>
        <w:ind w:left="1866" w:hanging="360"/>
      </w:pPr>
      <w:rPr>
        <w:rFonts w:ascii="Arial" w:eastAsia="Calibri" w:hAnsi="Arial" w:cs="Arial"/>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ACD02FF"/>
    <w:multiLevelType w:val="hybridMultilevel"/>
    <w:tmpl w:val="73143B72"/>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7">
      <w:start w:val="1"/>
      <w:numFmt w:val="lowerLetter"/>
      <w:lvlText w:val="%3)"/>
      <w:lvlJc w:val="lef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CE5539B"/>
    <w:multiLevelType w:val="hybridMultilevel"/>
    <w:tmpl w:val="CFB02AA8"/>
    <w:lvl w:ilvl="0" w:tplc="B7861D0E">
      <w:start w:val="1"/>
      <w:numFmt w:val="decimal"/>
      <w:lvlText w:val="%1."/>
      <w:lvlJc w:val="left"/>
      <w:pPr>
        <w:ind w:left="720" w:hanging="360"/>
      </w:pPr>
      <w:rPr>
        <w:rFonts w:ascii="Arial" w:eastAsia="Calibri"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3DC85785"/>
    <w:multiLevelType w:val="hybridMultilevel"/>
    <w:tmpl w:val="0C600C02"/>
    <w:lvl w:ilvl="0" w:tplc="D67605E4">
      <w:start w:val="6"/>
      <w:numFmt w:val="decimal"/>
      <w:lvlText w:val="%1."/>
      <w:lvlJc w:val="left"/>
      <w:pPr>
        <w:ind w:left="2061" w:hanging="360"/>
      </w:pPr>
      <w:rPr>
        <w:b/>
        <w:color w:val="auto"/>
      </w:rPr>
    </w:lvl>
    <w:lvl w:ilvl="1" w:tplc="04150019">
      <w:start w:val="1"/>
      <w:numFmt w:val="lowerLetter"/>
      <w:lvlText w:val="%2."/>
      <w:lvlJc w:val="left"/>
      <w:pPr>
        <w:ind w:left="2781" w:hanging="360"/>
      </w:pPr>
    </w:lvl>
    <w:lvl w:ilvl="2" w:tplc="0415001B">
      <w:start w:val="1"/>
      <w:numFmt w:val="decimal"/>
      <w:lvlText w:val="%3."/>
      <w:lvlJc w:val="left"/>
      <w:pPr>
        <w:tabs>
          <w:tab w:val="num" w:pos="2160"/>
        </w:tabs>
        <w:ind w:left="2160" w:hanging="360"/>
      </w:pPr>
    </w:lvl>
    <w:lvl w:ilvl="3" w:tplc="1BBEB622">
      <w:start w:val="1"/>
      <w:numFmt w:val="decimal"/>
      <w:lvlText w:val="%4."/>
      <w:lvlJc w:val="left"/>
      <w:pPr>
        <w:ind w:left="4221" w:hanging="360"/>
      </w:pPr>
      <w:rPr>
        <w:color w:val="auto"/>
      </w:rPr>
    </w:lvl>
    <w:lvl w:ilvl="4" w:tplc="04150019">
      <w:start w:val="1"/>
      <w:numFmt w:val="lowerLetter"/>
      <w:lvlText w:val="%5."/>
      <w:lvlJc w:val="left"/>
      <w:pPr>
        <w:ind w:left="4941" w:hanging="360"/>
      </w:pPr>
    </w:lvl>
    <w:lvl w:ilvl="5" w:tplc="13980FCA">
      <w:start w:val="1"/>
      <w:numFmt w:val="upperRoman"/>
      <w:lvlText w:val="%6."/>
      <w:lvlJc w:val="right"/>
      <w:pPr>
        <w:ind w:left="5661" w:hanging="180"/>
      </w:pPr>
      <w:rPr>
        <w:rFonts w:ascii="Times New Roman" w:eastAsia="Times New Roman" w:hAnsi="Times New Roman" w:cs="Times New Roman"/>
      </w:r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2FA369E"/>
    <w:multiLevelType w:val="hybridMultilevel"/>
    <w:tmpl w:val="13D0880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4361FAB"/>
    <w:multiLevelType w:val="multilevel"/>
    <w:tmpl w:val="02364526"/>
    <w:lvl w:ilvl="0">
      <w:start w:val="1"/>
      <w:numFmt w:val="decimal"/>
      <w:lvlText w:val="%1."/>
      <w:lvlJc w:val="left"/>
      <w:pPr>
        <w:tabs>
          <w:tab w:val="num" w:pos="502"/>
        </w:tabs>
        <w:ind w:left="502" w:hanging="360"/>
      </w:pPr>
      <w:rPr>
        <w:rFonts w:hint="default"/>
        <w:sz w:val="18"/>
        <w:szCs w:val="18"/>
      </w:rPr>
    </w:lvl>
    <w:lvl w:ilvl="1">
      <w:start w:val="1"/>
      <w:numFmt w:val="decimal"/>
      <w:lvlText w:val="%2."/>
      <w:lvlJc w:val="left"/>
      <w:pPr>
        <w:tabs>
          <w:tab w:val="num" w:pos="720"/>
        </w:tabs>
        <w:ind w:left="720" w:hanging="360"/>
      </w:pPr>
      <w:rPr>
        <w:rFonts w:ascii="Arial" w:hAnsi="Arial" w:cs="Arial" w:hint="default"/>
        <w:b w:val="0"/>
        <w:sz w:val="18"/>
        <w:szCs w:val="1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4527201B"/>
    <w:multiLevelType w:val="hybridMultilevel"/>
    <w:tmpl w:val="BB16F466"/>
    <w:lvl w:ilvl="0" w:tplc="0415000F">
      <w:start w:val="1"/>
      <w:numFmt w:val="decimal"/>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3" w15:restartNumberingAfterBreak="0">
    <w:nsid w:val="491B4394"/>
    <w:multiLevelType w:val="hybridMultilevel"/>
    <w:tmpl w:val="6B0AFF94"/>
    <w:lvl w:ilvl="0" w:tplc="FFFFFFFF">
      <w:start w:val="7"/>
      <w:numFmt w:val="decimal"/>
      <w:lvlText w:val="%1."/>
      <w:lvlJc w:val="left"/>
      <w:pPr>
        <w:ind w:left="1080" w:hanging="360"/>
      </w:pPr>
    </w:lvl>
    <w:lvl w:ilvl="1" w:tplc="FFFFFFFF">
      <w:start w:val="1"/>
      <w:numFmt w:val="decimal"/>
      <w:lvlText w:val="%2."/>
      <w:lvlJc w:val="left"/>
      <w:pPr>
        <w:ind w:left="1440" w:hanging="360"/>
      </w:pPr>
      <w:rPr>
        <w:rFonts w:ascii="Arial" w:eastAsia="Calibri" w:hAnsi="Arial" w:cs="Arial"/>
        <w:color w:val="auto"/>
      </w:rPr>
    </w:lvl>
    <w:lvl w:ilvl="2" w:tplc="04150017">
      <w:start w:val="1"/>
      <w:numFmt w:val="lowerLetter"/>
      <w:lvlText w:val="%3)"/>
      <w:lvlJc w:val="left"/>
      <w:pPr>
        <w:ind w:left="2340" w:hanging="360"/>
      </w:pPr>
    </w:lvl>
    <w:lvl w:ilvl="3" w:tplc="FFFFFFFF">
      <w:start w:val="20"/>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492D781E"/>
    <w:multiLevelType w:val="hybridMultilevel"/>
    <w:tmpl w:val="9CA4C53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BDD191D"/>
    <w:multiLevelType w:val="hybridMultilevel"/>
    <w:tmpl w:val="7E56224C"/>
    <w:lvl w:ilvl="0" w:tplc="04150017">
      <w:start w:val="1"/>
      <w:numFmt w:val="lowerLetter"/>
      <w:lvlText w:val="%1)"/>
      <w:lvlJc w:val="left"/>
      <w:pPr>
        <w:ind w:left="720" w:hanging="360"/>
      </w:pPr>
    </w:lvl>
    <w:lvl w:ilvl="1" w:tplc="47D2C190">
      <w:start w:val="1"/>
      <w:numFmt w:val="lowerLetter"/>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837A1C"/>
    <w:multiLevelType w:val="hybridMultilevel"/>
    <w:tmpl w:val="88B4C6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874F1E"/>
    <w:multiLevelType w:val="hybridMultilevel"/>
    <w:tmpl w:val="0CDEF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9A34C8"/>
    <w:multiLevelType w:val="hybridMultilevel"/>
    <w:tmpl w:val="3B34C882"/>
    <w:lvl w:ilvl="0" w:tplc="B70CD9C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77601B8"/>
    <w:multiLevelType w:val="hybridMultilevel"/>
    <w:tmpl w:val="B4B2C4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4A5440"/>
    <w:multiLevelType w:val="hybridMultilevel"/>
    <w:tmpl w:val="088EAE5C"/>
    <w:lvl w:ilvl="0" w:tplc="7952AEC0">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5E941346"/>
    <w:multiLevelType w:val="hybridMultilevel"/>
    <w:tmpl w:val="1E74BCC4"/>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62F81657"/>
    <w:multiLevelType w:val="hybridMultilevel"/>
    <w:tmpl w:val="538C8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63574874"/>
    <w:multiLevelType w:val="hybridMultilevel"/>
    <w:tmpl w:val="9FD2C5E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6DE20CB"/>
    <w:multiLevelType w:val="hybridMultilevel"/>
    <w:tmpl w:val="6770AD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679F0CFC"/>
    <w:multiLevelType w:val="hybridMultilevel"/>
    <w:tmpl w:val="92D684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2637B0"/>
    <w:multiLevelType w:val="hybridMultilevel"/>
    <w:tmpl w:val="5AF0107C"/>
    <w:lvl w:ilvl="0" w:tplc="C1D21D98">
      <w:start w:val="7"/>
      <w:numFmt w:val="decimal"/>
      <w:lvlText w:val="%1."/>
      <w:lvlJc w:val="left"/>
      <w:pPr>
        <w:ind w:left="1080" w:hanging="360"/>
      </w:pPr>
    </w:lvl>
    <w:lvl w:ilvl="1" w:tplc="AD506B08">
      <w:start w:val="1"/>
      <w:numFmt w:val="decimal"/>
      <w:lvlText w:val="%2."/>
      <w:lvlJc w:val="left"/>
      <w:pPr>
        <w:ind w:left="1440" w:hanging="360"/>
      </w:pPr>
      <w:rPr>
        <w:rFonts w:ascii="Arial" w:eastAsia="Calibri" w:hAnsi="Arial" w:cs="Arial"/>
        <w:color w:val="auto"/>
      </w:rPr>
    </w:lvl>
    <w:lvl w:ilvl="2" w:tplc="576ADD1C">
      <w:start w:val="1"/>
      <w:numFmt w:val="decimal"/>
      <w:lvlText w:val="%3)"/>
      <w:lvlJc w:val="left"/>
      <w:pPr>
        <w:ind w:left="2340" w:hanging="360"/>
      </w:pPr>
    </w:lvl>
    <w:lvl w:ilvl="3" w:tplc="B31E1664">
      <w:start w:val="20"/>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6DCF68E6"/>
    <w:multiLevelType w:val="hybridMultilevel"/>
    <w:tmpl w:val="0BF8A9A6"/>
    <w:lvl w:ilvl="0" w:tplc="FFFFFFFF">
      <w:start w:val="1"/>
      <w:numFmt w:val="lowerLetter"/>
      <w:lvlText w:val="%1)"/>
      <w:lvlJc w:val="left"/>
      <w:pPr>
        <w:ind w:left="578" w:hanging="360"/>
      </w:pPr>
    </w:lvl>
    <w:lvl w:ilvl="1" w:tplc="FFFFFFFF" w:tentative="1">
      <w:start w:val="1"/>
      <w:numFmt w:val="lowerLetter"/>
      <w:lvlText w:val="%2."/>
      <w:lvlJc w:val="left"/>
      <w:pPr>
        <w:ind w:left="1298" w:hanging="360"/>
      </w:pPr>
    </w:lvl>
    <w:lvl w:ilvl="2" w:tplc="04150017">
      <w:start w:val="1"/>
      <w:numFmt w:val="lowerLetter"/>
      <w:lvlText w:val="%3)"/>
      <w:lvlJc w:val="lef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8" w15:restartNumberingAfterBreak="0">
    <w:nsid w:val="6EF45D93"/>
    <w:multiLevelType w:val="hybridMultilevel"/>
    <w:tmpl w:val="EB3CFB2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FB96094"/>
    <w:multiLevelType w:val="hybridMultilevel"/>
    <w:tmpl w:val="A7AA8E7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71077525"/>
    <w:multiLevelType w:val="hybridMultilevel"/>
    <w:tmpl w:val="BC965472"/>
    <w:lvl w:ilvl="0" w:tplc="D426586C">
      <w:start w:val="1"/>
      <w:numFmt w:val="decimal"/>
      <w:lvlText w:val="%1)"/>
      <w:lvlJc w:val="left"/>
      <w:pPr>
        <w:ind w:left="57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72420FBA"/>
    <w:multiLevelType w:val="hybridMultilevel"/>
    <w:tmpl w:val="36048FA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72BA2A01"/>
    <w:multiLevelType w:val="hybridMultilevel"/>
    <w:tmpl w:val="30C0BAF8"/>
    <w:lvl w:ilvl="0" w:tplc="8164556A">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43" w15:restartNumberingAfterBreak="0">
    <w:nsid w:val="7BD745FE"/>
    <w:multiLevelType w:val="hybridMultilevel"/>
    <w:tmpl w:val="E23C98E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915629115">
    <w:abstractNumId w:val="1"/>
  </w:num>
  <w:num w:numId="2" w16cid:durableId="5749769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56150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1052002">
    <w:abstractNumId w:val="15"/>
  </w:num>
  <w:num w:numId="5" w16cid:durableId="2268390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49343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54895">
    <w:abstractNumId w:val="32"/>
  </w:num>
  <w:num w:numId="8" w16cid:durableId="1439390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610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60106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8498112">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9664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35163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31866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44209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2361616">
    <w:abstractNumId w:val="36"/>
    <w:lvlOverride w:ilvl="0">
      <w:startOverride w:val="7"/>
    </w:lvlOverride>
    <w:lvlOverride w:ilvl="1">
      <w:startOverride w:val="1"/>
    </w:lvlOverride>
    <w:lvlOverride w:ilvl="2">
      <w:startOverride w:val="1"/>
    </w:lvlOverride>
    <w:lvlOverride w:ilvl="3">
      <w:startOverride w:val="2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61626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260808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8892690">
    <w:abstractNumId w:val="15"/>
  </w:num>
  <w:num w:numId="20" w16cid:durableId="1200975403">
    <w:abstractNumId w:val="29"/>
  </w:num>
  <w:num w:numId="21" w16cid:durableId="675034811">
    <w:abstractNumId w:val="10"/>
  </w:num>
  <w:num w:numId="22" w16cid:durableId="650716328">
    <w:abstractNumId w:val="25"/>
  </w:num>
  <w:num w:numId="23" w16cid:durableId="46880252">
    <w:abstractNumId w:val="1"/>
  </w:num>
  <w:num w:numId="24" w16cid:durableId="268048933">
    <w:abstractNumId w:val="4"/>
  </w:num>
  <w:num w:numId="25" w16cid:durableId="1128208648">
    <w:abstractNumId w:val="39"/>
  </w:num>
  <w:num w:numId="26" w16cid:durableId="2057927235">
    <w:abstractNumId w:val="24"/>
  </w:num>
  <w:num w:numId="27" w16cid:durableId="1143887294">
    <w:abstractNumId w:val="0"/>
  </w:num>
  <w:num w:numId="28" w16cid:durableId="898900151">
    <w:abstractNumId w:val="9"/>
  </w:num>
  <w:num w:numId="29" w16cid:durableId="264460484">
    <w:abstractNumId w:val="7"/>
  </w:num>
  <w:num w:numId="30" w16cid:durableId="2081752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027798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3490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9072192">
    <w:abstractNumId w:val="6"/>
  </w:num>
  <w:num w:numId="34" w16cid:durableId="1366641875">
    <w:abstractNumId w:val="27"/>
  </w:num>
  <w:num w:numId="35" w16cid:durableId="1849442338">
    <w:abstractNumId w:val="17"/>
  </w:num>
  <w:num w:numId="36" w16cid:durableId="610671940">
    <w:abstractNumId w:val="20"/>
  </w:num>
  <w:num w:numId="37" w16cid:durableId="681318226">
    <w:abstractNumId w:val="33"/>
  </w:num>
  <w:num w:numId="38" w16cid:durableId="1569029561">
    <w:abstractNumId w:val="8"/>
  </w:num>
  <w:num w:numId="39" w16cid:durableId="1377848186">
    <w:abstractNumId w:val="35"/>
  </w:num>
  <w:num w:numId="40" w16cid:durableId="291399406">
    <w:abstractNumId w:val="43"/>
  </w:num>
  <w:num w:numId="41" w16cid:durableId="495540467">
    <w:abstractNumId w:val="36"/>
  </w:num>
  <w:num w:numId="42" w16cid:durableId="1561790456">
    <w:abstractNumId w:val="23"/>
  </w:num>
  <w:num w:numId="43" w16cid:durableId="944847952">
    <w:abstractNumId w:val="14"/>
  </w:num>
  <w:num w:numId="44" w16cid:durableId="650214388">
    <w:abstractNumId w:val="12"/>
  </w:num>
  <w:num w:numId="45" w16cid:durableId="191067062">
    <w:abstractNumId w:val="22"/>
  </w:num>
  <w:num w:numId="46" w16cid:durableId="1832141186">
    <w:abstractNumId w:val="26"/>
  </w:num>
  <w:num w:numId="47" w16cid:durableId="923683372">
    <w:abstractNumId w:val="31"/>
  </w:num>
  <w:num w:numId="48" w16cid:durableId="66632909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89"/>
    <w:rsid w:val="00014134"/>
    <w:rsid w:val="00027BD2"/>
    <w:rsid w:val="000566E6"/>
    <w:rsid w:val="00056BE4"/>
    <w:rsid w:val="00066CE4"/>
    <w:rsid w:val="000950D0"/>
    <w:rsid w:val="000A297A"/>
    <w:rsid w:val="000B5A83"/>
    <w:rsid w:val="000D51BC"/>
    <w:rsid w:val="000E5C3C"/>
    <w:rsid w:val="0010004B"/>
    <w:rsid w:val="00101656"/>
    <w:rsid w:val="0012696B"/>
    <w:rsid w:val="00171DCE"/>
    <w:rsid w:val="00180503"/>
    <w:rsid w:val="00193555"/>
    <w:rsid w:val="001B54FD"/>
    <w:rsid w:val="001C5555"/>
    <w:rsid w:val="001D1C96"/>
    <w:rsid w:val="001D5789"/>
    <w:rsid w:val="001F5672"/>
    <w:rsid w:val="001F7689"/>
    <w:rsid w:val="00200F46"/>
    <w:rsid w:val="002233B5"/>
    <w:rsid w:val="00233A37"/>
    <w:rsid w:val="00241FEC"/>
    <w:rsid w:val="002447D0"/>
    <w:rsid w:val="00271089"/>
    <w:rsid w:val="002C2426"/>
    <w:rsid w:val="002F16B1"/>
    <w:rsid w:val="00312E50"/>
    <w:rsid w:val="0031371C"/>
    <w:rsid w:val="00352BA5"/>
    <w:rsid w:val="00380830"/>
    <w:rsid w:val="00385F91"/>
    <w:rsid w:val="00387F5C"/>
    <w:rsid w:val="003C661F"/>
    <w:rsid w:val="00455554"/>
    <w:rsid w:val="004611B1"/>
    <w:rsid w:val="004D1C60"/>
    <w:rsid w:val="004E2849"/>
    <w:rsid w:val="004F4872"/>
    <w:rsid w:val="004F4BBF"/>
    <w:rsid w:val="00505954"/>
    <w:rsid w:val="00514F1D"/>
    <w:rsid w:val="00517F3D"/>
    <w:rsid w:val="00540EF9"/>
    <w:rsid w:val="00566888"/>
    <w:rsid w:val="005964D8"/>
    <w:rsid w:val="0059743A"/>
    <w:rsid w:val="005B5545"/>
    <w:rsid w:val="005F07D9"/>
    <w:rsid w:val="005F73C4"/>
    <w:rsid w:val="005F7EE6"/>
    <w:rsid w:val="006055A1"/>
    <w:rsid w:val="0061286A"/>
    <w:rsid w:val="00616276"/>
    <w:rsid w:val="00627401"/>
    <w:rsid w:val="00633A7A"/>
    <w:rsid w:val="00637256"/>
    <w:rsid w:val="00641DFF"/>
    <w:rsid w:val="00654EF9"/>
    <w:rsid w:val="00676CEA"/>
    <w:rsid w:val="006805E6"/>
    <w:rsid w:val="00682EE9"/>
    <w:rsid w:val="006A3C5D"/>
    <w:rsid w:val="006D0AC3"/>
    <w:rsid w:val="006D1A01"/>
    <w:rsid w:val="00707865"/>
    <w:rsid w:val="00721775"/>
    <w:rsid w:val="00743554"/>
    <w:rsid w:val="00793104"/>
    <w:rsid w:val="007B22E7"/>
    <w:rsid w:val="007C1947"/>
    <w:rsid w:val="007D0583"/>
    <w:rsid w:val="007E0005"/>
    <w:rsid w:val="007E63A4"/>
    <w:rsid w:val="007F745E"/>
    <w:rsid w:val="00823358"/>
    <w:rsid w:val="008300CD"/>
    <w:rsid w:val="00830910"/>
    <w:rsid w:val="00841AB9"/>
    <w:rsid w:val="00871B75"/>
    <w:rsid w:val="00883104"/>
    <w:rsid w:val="008A5E0F"/>
    <w:rsid w:val="008B48D5"/>
    <w:rsid w:val="008B51C3"/>
    <w:rsid w:val="008D3D65"/>
    <w:rsid w:val="008E559C"/>
    <w:rsid w:val="008F2491"/>
    <w:rsid w:val="009046D4"/>
    <w:rsid w:val="00910E70"/>
    <w:rsid w:val="009230AD"/>
    <w:rsid w:val="00936AB3"/>
    <w:rsid w:val="00942698"/>
    <w:rsid w:val="0094456C"/>
    <w:rsid w:val="00960660"/>
    <w:rsid w:val="00990DB6"/>
    <w:rsid w:val="00995D5C"/>
    <w:rsid w:val="009B29E6"/>
    <w:rsid w:val="009B31F6"/>
    <w:rsid w:val="00A05D0A"/>
    <w:rsid w:val="00A1070B"/>
    <w:rsid w:val="00A50870"/>
    <w:rsid w:val="00A7466E"/>
    <w:rsid w:val="00A836A8"/>
    <w:rsid w:val="00AD09C8"/>
    <w:rsid w:val="00B2555D"/>
    <w:rsid w:val="00B36823"/>
    <w:rsid w:val="00B43322"/>
    <w:rsid w:val="00B43A3C"/>
    <w:rsid w:val="00B4484B"/>
    <w:rsid w:val="00B51193"/>
    <w:rsid w:val="00BD5D25"/>
    <w:rsid w:val="00BE2A37"/>
    <w:rsid w:val="00BF3473"/>
    <w:rsid w:val="00C21E61"/>
    <w:rsid w:val="00C60DBB"/>
    <w:rsid w:val="00C9493B"/>
    <w:rsid w:val="00C9527D"/>
    <w:rsid w:val="00CA1460"/>
    <w:rsid w:val="00CA4545"/>
    <w:rsid w:val="00CC241C"/>
    <w:rsid w:val="00CD358F"/>
    <w:rsid w:val="00CD434A"/>
    <w:rsid w:val="00CF17A6"/>
    <w:rsid w:val="00D03ECD"/>
    <w:rsid w:val="00D4766B"/>
    <w:rsid w:val="00DA0D53"/>
    <w:rsid w:val="00DB184B"/>
    <w:rsid w:val="00DC4620"/>
    <w:rsid w:val="00E42F77"/>
    <w:rsid w:val="00E71530"/>
    <w:rsid w:val="00ED4EC2"/>
    <w:rsid w:val="00F0242D"/>
    <w:rsid w:val="00F41E29"/>
    <w:rsid w:val="00F74BC7"/>
    <w:rsid w:val="00F77EEF"/>
    <w:rsid w:val="00F9495F"/>
    <w:rsid w:val="00FB0393"/>
    <w:rsid w:val="00FB2F27"/>
    <w:rsid w:val="00FD2BD3"/>
    <w:rsid w:val="00FE5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E5516"/>
  <w15:docId w15:val="{BA01BAC8-E0B8-4AA9-AAF4-77A8D936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5789"/>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normalny tekst Znak,L1 Znak,Numerowanie Znak,Akapit z listą5 Znak,Akapit z listą BS Znak,maz_wyliczenie Znak,opis dzialania Znak,K-P_odwolanie Znak,A_wyliczenie Znak,sw tekst Znak,Kolorowa lista — akcent 11 Znak,CW_Lista Znak"/>
    <w:link w:val="Akapitzlist"/>
    <w:uiPriority w:val="99"/>
    <w:qFormat/>
    <w:locked/>
    <w:rsid w:val="001D5789"/>
    <w:rPr>
      <w:rFonts w:ascii="Calibri" w:eastAsia="Calibri" w:hAnsi="Calibri" w:cs="Times New Roman"/>
    </w:rPr>
  </w:style>
  <w:style w:type="paragraph" w:styleId="Akapitzlist">
    <w:name w:val="List Paragraph"/>
    <w:aliases w:val="normalny tekst,L1,Numerowanie,Akapit z listą5,Akapit z listą BS,maz_wyliczenie,opis dzialania,K-P_odwolanie,A_wyliczenie,sw tekst,Kolorowa lista — akcent 11,CW_Lista,Obiekt,List Paragraph1,Normal,Akapit z listą3,Akapit z listą31"/>
    <w:basedOn w:val="Normalny"/>
    <w:link w:val="AkapitzlistZnak"/>
    <w:uiPriority w:val="34"/>
    <w:qFormat/>
    <w:rsid w:val="001D5789"/>
    <w:pPr>
      <w:ind w:left="720"/>
      <w:contextualSpacing/>
    </w:pPr>
  </w:style>
  <w:style w:type="character" w:styleId="Hipercze">
    <w:name w:val="Hyperlink"/>
    <w:rsid w:val="007E0005"/>
    <w:rPr>
      <w:color w:val="000080"/>
      <w:u w:val="single"/>
    </w:rPr>
  </w:style>
  <w:style w:type="paragraph" w:styleId="Tekstpodstawowy">
    <w:name w:val="Body Text"/>
    <w:basedOn w:val="Normalny"/>
    <w:link w:val="TekstpodstawowyZnak"/>
    <w:rsid w:val="007E0005"/>
    <w:pPr>
      <w:suppressAutoHyphens/>
      <w:overflowPunct w:val="0"/>
      <w:autoSpaceDE w:val="0"/>
      <w:spacing w:after="0" w:line="240" w:lineRule="auto"/>
      <w:textAlignment w:val="baseline"/>
    </w:pPr>
    <w:rPr>
      <w:rFonts w:ascii="Times New Roman" w:eastAsia="Times New Roman" w:hAnsi="Times New Roman"/>
      <w:color w:val="000000"/>
      <w:sz w:val="24"/>
      <w:szCs w:val="20"/>
      <w:lang w:eastAsia="zh-CN"/>
    </w:rPr>
  </w:style>
  <w:style w:type="character" w:customStyle="1" w:styleId="TekstpodstawowyZnak">
    <w:name w:val="Tekst podstawowy Znak"/>
    <w:basedOn w:val="Domylnaczcionkaakapitu"/>
    <w:link w:val="Tekstpodstawowy"/>
    <w:rsid w:val="007E0005"/>
    <w:rPr>
      <w:rFonts w:ascii="Times New Roman" w:eastAsia="Times New Roman" w:hAnsi="Times New Roman" w:cs="Times New Roman"/>
      <w:color w:val="000000"/>
      <w:sz w:val="24"/>
      <w:szCs w:val="20"/>
      <w:lang w:eastAsia="zh-CN"/>
    </w:rPr>
  </w:style>
  <w:style w:type="character" w:styleId="Odwoaniedokomentarza">
    <w:name w:val="annotation reference"/>
    <w:basedOn w:val="Domylnaczcionkaakapitu"/>
    <w:uiPriority w:val="99"/>
    <w:semiHidden/>
    <w:unhideWhenUsed/>
    <w:rsid w:val="00CA1460"/>
    <w:rPr>
      <w:sz w:val="16"/>
      <w:szCs w:val="16"/>
    </w:rPr>
  </w:style>
  <w:style w:type="paragraph" w:styleId="Tekstkomentarza">
    <w:name w:val="annotation text"/>
    <w:basedOn w:val="Normalny"/>
    <w:link w:val="TekstkomentarzaZnak"/>
    <w:uiPriority w:val="99"/>
    <w:semiHidden/>
    <w:unhideWhenUsed/>
    <w:rsid w:val="00CA14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A146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CA1460"/>
    <w:rPr>
      <w:b/>
      <w:bCs/>
    </w:rPr>
  </w:style>
  <w:style w:type="character" w:customStyle="1" w:styleId="TematkomentarzaZnak">
    <w:name w:val="Temat komentarza Znak"/>
    <w:basedOn w:val="TekstkomentarzaZnak"/>
    <w:link w:val="Tematkomentarza"/>
    <w:uiPriority w:val="99"/>
    <w:semiHidden/>
    <w:rsid w:val="00CA1460"/>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4585">
      <w:bodyDiv w:val="1"/>
      <w:marLeft w:val="0"/>
      <w:marRight w:val="0"/>
      <w:marTop w:val="0"/>
      <w:marBottom w:val="0"/>
      <w:divBdr>
        <w:top w:val="none" w:sz="0" w:space="0" w:color="auto"/>
        <w:left w:val="none" w:sz="0" w:space="0" w:color="auto"/>
        <w:bottom w:val="none" w:sz="0" w:space="0" w:color="auto"/>
        <w:right w:val="none" w:sz="0" w:space="0" w:color="auto"/>
      </w:divBdr>
    </w:div>
    <w:div w:id="351683651">
      <w:bodyDiv w:val="1"/>
      <w:marLeft w:val="0"/>
      <w:marRight w:val="0"/>
      <w:marTop w:val="0"/>
      <w:marBottom w:val="0"/>
      <w:divBdr>
        <w:top w:val="none" w:sz="0" w:space="0" w:color="auto"/>
        <w:left w:val="none" w:sz="0" w:space="0" w:color="auto"/>
        <w:bottom w:val="none" w:sz="0" w:space="0" w:color="auto"/>
        <w:right w:val="none" w:sz="0" w:space="0" w:color="auto"/>
      </w:divBdr>
      <w:divsChild>
        <w:div w:id="1463578899">
          <w:marLeft w:val="450"/>
          <w:marRight w:val="0"/>
          <w:marTop w:val="0"/>
          <w:marBottom w:val="0"/>
          <w:divBdr>
            <w:top w:val="none" w:sz="0" w:space="0" w:color="auto"/>
            <w:left w:val="none" w:sz="0" w:space="0" w:color="auto"/>
            <w:bottom w:val="none" w:sz="0" w:space="0" w:color="auto"/>
            <w:right w:val="none" w:sz="0" w:space="0" w:color="auto"/>
          </w:divBdr>
          <w:divsChild>
            <w:div w:id="1356879540">
              <w:marLeft w:val="0"/>
              <w:marRight w:val="0"/>
              <w:marTop w:val="0"/>
              <w:marBottom w:val="0"/>
              <w:divBdr>
                <w:top w:val="none" w:sz="0" w:space="0" w:color="auto"/>
                <w:left w:val="none" w:sz="0" w:space="0" w:color="auto"/>
                <w:bottom w:val="none" w:sz="0" w:space="0" w:color="auto"/>
                <w:right w:val="none" w:sz="0" w:space="0" w:color="auto"/>
              </w:divBdr>
            </w:div>
            <w:div w:id="1369913851">
              <w:marLeft w:val="450"/>
              <w:marRight w:val="0"/>
              <w:marTop w:val="0"/>
              <w:marBottom w:val="0"/>
              <w:divBdr>
                <w:top w:val="none" w:sz="0" w:space="0" w:color="auto"/>
                <w:left w:val="none" w:sz="0" w:space="0" w:color="auto"/>
                <w:bottom w:val="none" w:sz="0" w:space="0" w:color="auto"/>
                <w:right w:val="none" w:sz="0" w:space="0" w:color="auto"/>
              </w:divBdr>
            </w:div>
            <w:div w:id="1956449870">
              <w:marLeft w:val="0"/>
              <w:marRight w:val="0"/>
              <w:marTop w:val="0"/>
              <w:marBottom w:val="0"/>
              <w:divBdr>
                <w:top w:val="none" w:sz="0" w:space="0" w:color="auto"/>
                <w:left w:val="none" w:sz="0" w:space="0" w:color="auto"/>
                <w:bottom w:val="none" w:sz="0" w:space="0" w:color="auto"/>
                <w:right w:val="none" w:sz="0" w:space="0" w:color="auto"/>
              </w:divBdr>
            </w:div>
            <w:div w:id="1365861880">
              <w:marLeft w:val="450"/>
              <w:marRight w:val="0"/>
              <w:marTop w:val="0"/>
              <w:marBottom w:val="0"/>
              <w:divBdr>
                <w:top w:val="none" w:sz="0" w:space="0" w:color="auto"/>
                <w:left w:val="none" w:sz="0" w:space="0" w:color="auto"/>
                <w:bottom w:val="none" w:sz="0" w:space="0" w:color="auto"/>
                <w:right w:val="none" w:sz="0" w:space="0" w:color="auto"/>
              </w:divBdr>
            </w:div>
            <w:div w:id="262107296">
              <w:marLeft w:val="0"/>
              <w:marRight w:val="0"/>
              <w:marTop w:val="0"/>
              <w:marBottom w:val="0"/>
              <w:divBdr>
                <w:top w:val="none" w:sz="0" w:space="0" w:color="auto"/>
                <w:left w:val="none" w:sz="0" w:space="0" w:color="auto"/>
                <w:bottom w:val="none" w:sz="0" w:space="0" w:color="auto"/>
                <w:right w:val="none" w:sz="0" w:space="0" w:color="auto"/>
              </w:divBdr>
            </w:div>
            <w:div w:id="1163742203">
              <w:marLeft w:val="450"/>
              <w:marRight w:val="0"/>
              <w:marTop w:val="0"/>
              <w:marBottom w:val="0"/>
              <w:divBdr>
                <w:top w:val="none" w:sz="0" w:space="0" w:color="auto"/>
                <w:left w:val="none" w:sz="0" w:space="0" w:color="auto"/>
                <w:bottom w:val="none" w:sz="0" w:space="0" w:color="auto"/>
                <w:right w:val="none" w:sz="0" w:space="0" w:color="auto"/>
              </w:divBdr>
            </w:div>
            <w:div w:id="77751298">
              <w:marLeft w:val="0"/>
              <w:marRight w:val="0"/>
              <w:marTop w:val="0"/>
              <w:marBottom w:val="0"/>
              <w:divBdr>
                <w:top w:val="none" w:sz="0" w:space="0" w:color="auto"/>
                <w:left w:val="none" w:sz="0" w:space="0" w:color="auto"/>
                <w:bottom w:val="none" w:sz="0" w:space="0" w:color="auto"/>
                <w:right w:val="none" w:sz="0" w:space="0" w:color="auto"/>
              </w:divBdr>
            </w:div>
            <w:div w:id="1446459341">
              <w:marLeft w:val="450"/>
              <w:marRight w:val="0"/>
              <w:marTop w:val="0"/>
              <w:marBottom w:val="0"/>
              <w:divBdr>
                <w:top w:val="none" w:sz="0" w:space="0" w:color="auto"/>
                <w:left w:val="none" w:sz="0" w:space="0" w:color="auto"/>
                <w:bottom w:val="none" w:sz="0" w:space="0" w:color="auto"/>
                <w:right w:val="none" w:sz="0" w:space="0" w:color="auto"/>
              </w:divBdr>
            </w:div>
          </w:divsChild>
        </w:div>
        <w:div w:id="185677274">
          <w:marLeft w:val="0"/>
          <w:marRight w:val="0"/>
          <w:marTop w:val="0"/>
          <w:marBottom w:val="0"/>
          <w:divBdr>
            <w:top w:val="none" w:sz="0" w:space="0" w:color="auto"/>
            <w:left w:val="none" w:sz="0" w:space="0" w:color="auto"/>
            <w:bottom w:val="none" w:sz="0" w:space="0" w:color="auto"/>
            <w:right w:val="none" w:sz="0" w:space="0" w:color="auto"/>
          </w:divBdr>
        </w:div>
        <w:div w:id="1904487867">
          <w:marLeft w:val="450"/>
          <w:marRight w:val="0"/>
          <w:marTop w:val="0"/>
          <w:marBottom w:val="0"/>
          <w:divBdr>
            <w:top w:val="none" w:sz="0" w:space="0" w:color="auto"/>
            <w:left w:val="none" w:sz="0" w:space="0" w:color="auto"/>
            <w:bottom w:val="none" w:sz="0" w:space="0" w:color="auto"/>
            <w:right w:val="none" w:sz="0" w:space="0" w:color="auto"/>
          </w:divBdr>
        </w:div>
        <w:div w:id="10188644">
          <w:marLeft w:val="0"/>
          <w:marRight w:val="0"/>
          <w:marTop w:val="0"/>
          <w:marBottom w:val="0"/>
          <w:divBdr>
            <w:top w:val="none" w:sz="0" w:space="0" w:color="auto"/>
            <w:left w:val="none" w:sz="0" w:space="0" w:color="auto"/>
            <w:bottom w:val="none" w:sz="0" w:space="0" w:color="auto"/>
            <w:right w:val="none" w:sz="0" w:space="0" w:color="auto"/>
          </w:divBdr>
        </w:div>
        <w:div w:id="1877350152">
          <w:marLeft w:val="450"/>
          <w:marRight w:val="0"/>
          <w:marTop w:val="0"/>
          <w:marBottom w:val="0"/>
          <w:divBdr>
            <w:top w:val="none" w:sz="0" w:space="0" w:color="auto"/>
            <w:left w:val="none" w:sz="0" w:space="0" w:color="auto"/>
            <w:bottom w:val="none" w:sz="0" w:space="0" w:color="auto"/>
            <w:right w:val="none" w:sz="0" w:space="0" w:color="auto"/>
          </w:divBdr>
        </w:div>
        <w:div w:id="743720996">
          <w:marLeft w:val="0"/>
          <w:marRight w:val="0"/>
          <w:marTop w:val="0"/>
          <w:marBottom w:val="0"/>
          <w:divBdr>
            <w:top w:val="none" w:sz="0" w:space="0" w:color="auto"/>
            <w:left w:val="none" w:sz="0" w:space="0" w:color="auto"/>
            <w:bottom w:val="none" w:sz="0" w:space="0" w:color="auto"/>
            <w:right w:val="none" w:sz="0" w:space="0" w:color="auto"/>
          </w:divBdr>
        </w:div>
        <w:div w:id="830293314">
          <w:marLeft w:val="450"/>
          <w:marRight w:val="0"/>
          <w:marTop w:val="0"/>
          <w:marBottom w:val="0"/>
          <w:divBdr>
            <w:top w:val="none" w:sz="0" w:space="0" w:color="auto"/>
            <w:left w:val="none" w:sz="0" w:space="0" w:color="auto"/>
            <w:bottom w:val="none" w:sz="0" w:space="0" w:color="auto"/>
            <w:right w:val="none" w:sz="0" w:space="0" w:color="auto"/>
          </w:divBdr>
          <w:divsChild>
            <w:div w:id="437259454">
              <w:marLeft w:val="0"/>
              <w:marRight w:val="0"/>
              <w:marTop w:val="0"/>
              <w:marBottom w:val="0"/>
              <w:divBdr>
                <w:top w:val="none" w:sz="0" w:space="0" w:color="auto"/>
                <w:left w:val="none" w:sz="0" w:space="0" w:color="auto"/>
                <w:bottom w:val="none" w:sz="0" w:space="0" w:color="auto"/>
                <w:right w:val="none" w:sz="0" w:space="0" w:color="auto"/>
              </w:divBdr>
            </w:div>
            <w:div w:id="1402560896">
              <w:marLeft w:val="450"/>
              <w:marRight w:val="0"/>
              <w:marTop w:val="0"/>
              <w:marBottom w:val="0"/>
              <w:divBdr>
                <w:top w:val="none" w:sz="0" w:space="0" w:color="auto"/>
                <w:left w:val="none" w:sz="0" w:space="0" w:color="auto"/>
                <w:bottom w:val="none" w:sz="0" w:space="0" w:color="auto"/>
                <w:right w:val="none" w:sz="0" w:space="0" w:color="auto"/>
              </w:divBdr>
            </w:div>
            <w:div w:id="190455557">
              <w:marLeft w:val="0"/>
              <w:marRight w:val="0"/>
              <w:marTop w:val="0"/>
              <w:marBottom w:val="0"/>
              <w:divBdr>
                <w:top w:val="none" w:sz="0" w:space="0" w:color="auto"/>
                <w:left w:val="none" w:sz="0" w:space="0" w:color="auto"/>
                <w:bottom w:val="none" w:sz="0" w:space="0" w:color="auto"/>
                <w:right w:val="none" w:sz="0" w:space="0" w:color="auto"/>
              </w:divBdr>
            </w:div>
            <w:div w:id="49619000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487945672">
      <w:bodyDiv w:val="1"/>
      <w:marLeft w:val="0"/>
      <w:marRight w:val="0"/>
      <w:marTop w:val="0"/>
      <w:marBottom w:val="0"/>
      <w:divBdr>
        <w:top w:val="none" w:sz="0" w:space="0" w:color="auto"/>
        <w:left w:val="none" w:sz="0" w:space="0" w:color="auto"/>
        <w:bottom w:val="none" w:sz="0" w:space="0" w:color="auto"/>
        <w:right w:val="none" w:sz="0" w:space="0" w:color="auto"/>
      </w:divBdr>
    </w:div>
    <w:div w:id="1596203784">
      <w:bodyDiv w:val="1"/>
      <w:marLeft w:val="0"/>
      <w:marRight w:val="0"/>
      <w:marTop w:val="0"/>
      <w:marBottom w:val="0"/>
      <w:divBdr>
        <w:top w:val="none" w:sz="0" w:space="0" w:color="auto"/>
        <w:left w:val="none" w:sz="0" w:space="0" w:color="auto"/>
        <w:bottom w:val="none" w:sz="0" w:space="0" w:color="auto"/>
        <w:right w:val="none" w:sz="0" w:space="0" w:color="auto"/>
      </w:divBdr>
    </w:div>
    <w:div w:id="1619336811">
      <w:bodyDiv w:val="1"/>
      <w:marLeft w:val="0"/>
      <w:marRight w:val="0"/>
      <w:marTop w:val="0"/>
      <w:marBottom w:val="0"/>
      <w:divBdr>
        <w:top w:val="none" w:sz="0" w:space="0" w:color="auto"/>
        <w:left w:val="none" w:sz="0" w:space="0" w:color="auto"/>
        <w:bottom w:val="none" w:sz="0" w:space="0" w:color="auto"/>
        <w:right w:val="none" w:sz="0" w:space="0" w:color="auto"/>
      </w:divBdr>
    </w:div>
    <w:div w:id="179864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14</Pages>
  <Words>5824</Words>
  <Characters>34947</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12</cp:revision>
  <cp:lastPrinted>2021-08-02T12:08:00Z</cp:lastPrinted>
  <dcterms:created xsi:type="dcterms:W3CDTF">2022-01-05T09:37:00Z</dcterms:created>
  <dcterms:modified xsi:type="dcterms:W3CDTF">2023-11-15T12:32:00Z</dcterms:modified>
</cp:coreProperties>
</file>